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591A16" w14:textId="28288CF2" w:rsidR="005D70AE" w:rsidRDefault="00FE72E2" w:rsidP="000A0D1A">
      <w:pPr>
        <w:pStyle w:val="Title"/>
      </w:pPr>
      <w:r>
        <w:t xml:space="preserve">Computer Vision </w:t>
      </w:r>
      <w:r w:rsidR="000A0D1A">
        <w:t>Report</w:t>
      </w:r>
    </w:p>
    <w:p w14:paraId="7BFEFBCC" w14:textId="6F556A39" w:rsidR="00FE72E2" w:rsidRDefault="00FE72E2" w:rsidP="00FE72E2">
      <w:pPr>
        <w:pStyle w:val="Subtitle"/>
      </w:pPr>
      <w:r>
        <w:t>by Andrew Howell (tzjn72)</w:t>
      </w:r>
    </w:p>
    <w:p w14:paraId="3AD9050B" w14:textId="5CFBDFFE" w:rsidR="00FE72E2" w:rsidRDefault="005126E4" w:rsidP="00D004B1">
      <w:pPr>
        <w:pStyle w:val="Heading1"/>
      </w:pPr>
      <w:r>
        <w:t>Introduction</w:t>
      </w:r>
    </w:p>
    <w:p w14:paraId="45CD0131" w14:textId="3EC9C414" w:rsidR="005126E4" w:rsidRDefault="005126E4" w:rsidP="005126E4">
      <w:pPr>
        <w:rPr>
          <w:szCs w:val="22"/>
        </w:rPr>
      </w:pPr>
      <w:r w:rsidRPr="00CF6C54">
        <w:rPr>
          <w:szCs w:val="22"/>
        </w:rPr>
        <w:t xml:space="preserve">In this assignment, I used </w:t>
      </w:r>
      <w:r w:rsidR="00153A57" w:rsidRPr="00CF6C54">
        <w:rPr>
          <w:szCs w:val="22"/>
        </w:rPr>
        <w:t>pre- and post-processing</w:t>
      </w:r>
      <w:r w:rsidR="00386AEB" w:rsidRPr="00CF6C54">
        <w:rPr>
          <w:szCs w:val="22"/>
        </w:rPr>
        <w:t xml:space="preserve">, as well as </w:t>
      </w:r>
      <w:r w:rsidRPr="00CF6C54">
        <w:rPr>
          <w:szCs w:val="22"/>
        </w:rPr>
        <w:t xml:space="preserve">parameter </w:t>
      </w:r>
      <w:r w:rsidR="00386AEB" w:rsidRPr="00CF6C54">
        <w:rPr>
          <w:szCs w:val="22"/>
        </w:rPr>
        <w:t>manipulation in</w:t>
      </w:r>
      <w:r w:rsidR="00CF6C54" w:rsidRPr="00CF6C54">
        <w:rPr>
          <w:szCs w:val="22"/>
        </w:rPr>
        <w:t xml:space="preserve"> the StereoSGBM class</w:t>
      </w:r>
      <w:r w:rsidR="0097604D">
        <w:rPr>
          <w:szCs w:val="22"/>
        </w:rPr>
        <w:t>, in order to maximise the accuracy of the generated disparity map</w:t>
      </w:r>
      <w:r w:rsidR="00DC18B5">
        <w:rPr>
          <w:szCs w:val="22"/>
        </w:rPr>
        <w:t xml:space="preserve"> from the two stereo images provided</w:t>
      </w:r>
      <w:r w:rsidR="00AC39CB">
        <w:rPr>
          <w:szCs w:val="22"/>
        </w:rPr>
        <w:t>.</w:t>
      </w:r>
      <w:r w:rsidR="009C5F8F">
        <w:rPr>
          <w:szCs w:val="22"/>
        </w:rPr>
        <w:t xml:space="preserve"> </w:t>
      </w:r>
      <w:r w:rsidR="002F70B1">
        <w:rPr>
          <w:szCs w:val="22"/>
        </w:rPr>
        <w:t>I</w:t>
      </w:r>
      <w:r w:rsidR="009C5F8F">
        <w:rPr>
          <w:szCs w:val="22"/>
        </w:rPr>
        <w:t xml:space="preserve"> used similar methods in order to optimise </w:t>
      </w:r>
      <w:r w:rsidR="006E368F">
        <w:rPr>
          <w:szCs w:val="22"/>
        </w:rPr>
        <w:t>the YOLO functionality.</w:t>
      </w:r>
    </w:p>
    <w:p w14:paraId="706C3B82" w14:textId="77777777" w:rsidR="006E368F" w:rsidRDefault="006E368F" w:rsidP="006E368F">
      <w:pPr>
        <w:pStyle w:val="Heading1"/>
      </w:pPr>
      <w:r>
        <w:t>Disparity Mapping</w:t>
      </w:r>
    </w:p>
    <w:p w14:paraId="092283CA" w14:textId="665D9813" w:rsidR="00976056" w:rsidRDefault="006E368F" w:rsidP="005126E4">
      <w:pPr>
        <w:rPr>
          <w:szCs w:val="22"/>
        </w:rPr>
      </w:pPr>
      <w:r>
        <w:rPr>
          <w:szCs w:val="22"/>
        </w:rPr>
        <w:t>My disparity mapping comprised only of dense stereo matching</w:t>
      </w:r>
      <w:r w:rsidR="00D23868">
        <w:rPr>
          <w:szCs w:val="22"/>
        </w:rPr>
        <w:t xml:space="preserve">, using </w:t>
      </w:r>
      <w:r w:rsidR="00725602">
        <w:rPr>
          <w:szCs w:val="22"/>
        </w:rPr>
        <w:t>open-</w:t>
      </w:r>
      <w:proofErr w:type="spellStart"/>
      <w:r w:rsidR="00725602">
        <w:rPr>
          <w:szCs w:val="22"/>
        </w:rPr>
        <w:t>cv’s</w:t>
      </w:r>
      <w:proofErr w:type="spellEnd"/>
      <w:r w:rsidR="00725602">
        <w:rPr>
          <w:szCs w:val="22"/>
        </w:rPr>
        <w:t xml:space="preserve"> </w:t>
      </w:r>
      <w:r w:rsidR="00725602" w:rsidRPr="00725602">
        <w:rPr>
          <w:szCs w:val="22"/>
        </w:rPr>
        <w:t>Semi-Global Block Matching</w:t>
      </w:r>
      <w:r w:rsidR="00725602">
        <w:rPr>
          <w:szCs w:val="22"/>
        </w:rPr>
        <w:t xml:space="preserve"> algorithm</w:t>
      </w:r>
      <w:r w:rsidR="00451EC7">
        <w:rPr>
          <w:szCs w:val="22"/>
        </w:rPr>
        <w:t>.</w:t>
      </w:r>
    </w:p>
    <w:p w14:paraId="73EC2545" w14:textId="47F4ED67" w:rsidR="0006330E" w:rsidRDefault="003C5CEC" w:rsidP="00A91E61">
      <w:pPr>
        <w:pStyle w:val="Heading2"/>
      </w:pPr>
      <w:r>
        <w:t>De</w:t>
      </w:r>
      <w:r w:rsidR="005C71D4">
        <w:t>nse Stereo Matching Pipeline</w:t>
      </w:r>
    </w:p>
    <w:p w14:paraId="5046DB1D" w14:textId="0C0561ED" w:rsidR="00A10E02" w:rsidRDefault="002F70B1" w:rsidP="00EF3D26">
      <w:r>
        <w:rPr>
          <w:noProof/>
          <w:szCs w:val="22"/>
        </w:rPr>
        <mc:AlternateContent>
          <mc:Choice Requires="wpg">
            <w:drawing>
              <wp:anchor distT="0" distB="0" distL="114300" distR="114300" simplePos="0" relativeHeight="251658239" behindDoc="0" locked="0" layoutInCell="1" allowOverlap="1" wp14:anchorId="0EB924CA" wp14:editId="637ECC48">
                <wp:simplePos x="0" y="0"/>
                <wp:positionH relativeFrom="column">
                  <wp:posOffset>3143250</wp:posOffset>
                </wp:positionH>
                <wp:positionV relativeFrom="paragraph">
                  <wp:posOffset>262890</wp:posOffset>
                </wp:positionV>
                <wp:extent cx="3038475" cy="1104900"/>
                <wp:effectExtent l="0" t="0" r="9525" b="1905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8475" cy="1104900"/>
                          <a:chOff x="466725" y="-295275"/>
                          <a:chExt cx="3038475" cy="1104900"/>
                        </a:xfrm>
                      </wpg:grpSpPr>
                      <wps:wsp>
                        <wps:cNvPr id="7" name="Text Box 7"/>
                        <wps:cNvSpPr txBox="1"/>
                        <wps:spPr>
                          <a:xfrm>
                            <a:off x="2266950" y="-295275"/>
                            <a:ext cx="1238250" cy="295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2CA2FB5" w14:textId="02979AC8" w:rsidR="00A91E61" w:rsidRPr="00A91E61" w:rsidRDefault="00A91E61" w:rsidP="00A91E61">
                              <w:r>
                                <w:t>Pre</w:t>
                              </w:r>
                              <w:r w:rsidRPr="00A91E61">
                                <w:t>-processing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466725" y="0"/>
                            <a:ext cx="3028950" cy="80962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B924CA" id="Group 6" o:spid="_x0000_s1026" style="position:absolute;margin-left:247.5pt;margin-top:20.7pt;width:239.25pt;height:87pt;z-index:251658239;mso-width-relative:margin;mso-height-relative:margin" coordorigin="4667,-2952" coordsize="30384,110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27" type="#_x0000_t202" style="position:absolute;left:22669;top:-2952;width:12383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" fillcolor="white [3201]" stroked="f" strokeweight=".5pt">
                  <v:textbox>
                    <w:txbxContent>
                      <w:p w14:paraId="22CA2FB5" w14:textId="02979AC8" w:rsidR="00A91E61" w:rsidRPr="00A91E61" w:rsidRDefault="00A91E61" w:rsidP="00A91E61">
                        <w:r>
                          <w:t>Pre</w:t>
                        </w:r>
                        <w:r w:rsidRPr="00A91E61">
                          <w:t>-processing</w:t>
                        </w:r>
                      </w:p>
                    </w:txbxContent>
                  </v:textbox>
                </v:shape>
                <v:rect id="Rectangle 8" o:spid="_x0000_s1028" style="position:absolute;left:4667;width:30289;height:8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" filled="f" strokecolor="#481346 [1604]" strokeweight="1.5pt"/>
              </v:group>
            </w:pict>
          </mc:Fallback>
        </mc:AlternateContent>
      </w:r>
      <w:r w:rsidR="00EF3D26">
        <w:t>This pipeline has been shown to improve the results of dense ster</w:t>
      </w:r>
      <w:r w:rsidR="000A4543">
        <w:t xml:space="preserve">eo matching under </w:t>
      </w:r>
      <w:r>
        <w:t>extreme</w:t>
      </w:r>
      <w:r w:rsidR="000A4543">
        <w:t xml:space="preserve"> light conditions</w:t>
      </w:r>
      <w:r w:rsidR="00D329D7">
        <w:t xml:space="preserve"> </w:t>
      </w:r>
      <w:sdt>
        <w:sdtPr>
          <w:id w:val="-649444210"/>
          <w:citation/>
        </w:sdtPr>
        <w:sdtEndPr/>
        <w:sdtContent>
          <w:r w:rsidR="00D329D7">
            <w:fldChar w:fldCharType="begin"/>
          </w:r>
          <w:r w:rsidR="00D329D7">
            <w:instrText xml:space="preserve"> CITATION KpA14 \l 2057 </w:instrText>
          </w:r>
          <w:r w:rsidR="00D329D7">
            <w:fldChar w:fldCharType="separate"/>
          </w:r>
          <w:r w:rsidR="00D329D7" w:rsidRPr="00D329D7">
            <w:rPr>
              <w:noProof/>
            </w:rPr>
            <w:t>(Kp, et al., 2014)</w:t>
          </w:r>
          <w:r w:rsidR="00D329D7">
            <w:fldChar w:fldCharType="end"/>
          </w:r>
        </w:sdtContent>
      </w:sdt>
      <w:r w:rsidR="00FF379C">
        <w:t xml:space="preserve"> and I used it as inspiration.</w:t>
      </w:r>
    </w:p>
    <w:p w14:paraId="73665D24" w14:textId="7E8D4F85" w:rsidR="00A10E02" w:rsidRPr="00EF3D26" w:rsidRDefault="00A10E02" w:rsidP="00EF3D26"/>
    <w:p w14:paraId="062F3A3A" w14:textId="4387AE06" w:rsidR="00EF3D26" w:rsidRDefault="00A91E61" w:rsidP="005126E4">
      <w:pPr>
        <w:rPr>
          <w:szCs w:val="22"/>
        </w:rPr>
      </w:pPr>
      <w:r>
        <w:rPr>
          <w:noProof/>
          <w:szCs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BCD4E64" wp14:editId="7D50A6B2">
                <wp:simplePos x="0" y="0"/>
                <wp:positionH relativeFrom="column">
                  <wp:posOffset>1171575</wp:posOffset>
                </wp:positionH>
                <wp:positionV relativeFrom="paragraph">
                  <wp:posOffset>827405</wp:posOffset>
                </wp:positionV>
                <wp:extent cx="2219325" cy="1095375"/>
                <wp:effectExtent l="0" t="0" r="28575" b="9525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9325" cy="1095375"/>
                          <a:chOff x="0" y="0"/>
                          <a:chExt cx="3495675" cy="1095375"/>
                        </a:xfrm>
                      </wpg:grpSpPr>
                      <wps:wsp>
                        <wps:cNvPr id="4" name="Text Box 4"/>
                        <wps:cNvSpPr txBox="1"/>
                        <wps:spPr>
                          <a:xfrm>
                            <a:off x="0" y="800100"/>
                            <a:ext cx="1905368" cy="295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581093F" w14:textId="52532ABC" w:rsidR="00A91E61" w:rsidRPr="00A91E61" w:rsidRDefault="00A91E61">
                              <w:r w:rsidRPr="00A91E61">
                                <w:t>Post-processing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0" y="0"/>
                            <a:ext cx="3495675" cy="80962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BCD4E64" id="Group 5" o:spid="_x0000_s1029" style="position:absolute;margin-left:92.25pt;margin-top:65.15pt;width:174.75pt;height:86.25pt;z-index:251659264;mso-width-relative:margin" coordsize="34956,10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">
                <v:shape id="Text Box 4" o:spid="_x0000_s1030" type="#_x0000_t202" style="position:absolute;top:8001;width:19053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<v:textbox>
                    <w:txbxContent>
                      <w:p w14:paraId="3581093F" w14:textId="52532ABC" w:rsidR="00A91E61" w:rsidRPr="00A91E61" w:rsidRDefault="00A91E61">
                        <w:r w:rsidRPr="00A91E61">
                          <w:t>Post-processing</w:t>
                        </w:r>
                      </w:p>
                    </w:txbxContent>
                  </v:textbox>
                </v:shape>
                <v:rect id="Rectangle 3" o:spid="_x0000_s1031" style="position:absolute;width:34956;height:8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" filled="f" strokecolor="#481346 [1604]" strokeweight="1.5pt"/>
              </v:group>
            </w:pict>
          </mc:Fallback>
        </mc:AlternateContent>
      </w:r>
      <w:r w:rsidR="00B958D1">
        <w:rPr>
          <w:noProof/>
          <w:szCs w:val="22"/>
        </w:rPr>
        <w:drawing>
          <wp:inline distT="0" distB="0" distL="0" distR="0" wp14:anchorId="194BB177" wp14:editId="3B63769B">
            <wp:extent cx="6057900" cy="1495425"/>
            <wp:effectExtent l="0" t="0" r="19050" b="9525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" r:lo="rId6" r:qs="rId7" r:cs="rId8"/>
              </a:graphicData>
            </a:graphic>
          </wp:inline>
        </w:drawing>
      </w:r>
    </w:p>
    <w:p w14:paraId="472BF4F8" w14:textId="7C61B14C" w:rsidR="00976056" w:rsidRDefault="00976056" w:rsidP="005126E4">
      <w:pPr>
        <w:rPr>
          <w:szCs w:val="22"/>
        </w:rPr>
      </w:pPr>
    </w:p>
    <w:p w14:paraId="7D5F0E6F" w14:textId="626F8311" w:rsidR="00A302A5" w:rsidRDefault="00F73F2F" w:rsidP="00F73F2F">
      <w:pPr>
        <w:pStyle w:val="Heading2"/>
      </w:pPr>
      <w:r>
        <w:t>Pre-processing</w:t>
      </w:r>
    </w:p>
    <w:p w14:paraId="6B041045" w14:textId="1C99B19A" w:rsidR="00F73F2F" w:rsidRDefault="00F73F2F" w:rsidP="00F73F2F">
      <w:r>
        <w:t>I</w:t>
      </w:r>
      <w:r w:rsidR="00A9673E">
        <w:t>n</w:t>
      </w:r>
      <w:r>
        <w:t xml:space="preserve"> order to maximise the results of the SGBM algorithm, I used</w:t>
      </w:r>
      <w:r w:rsidR="00BC7515">
        <w:t xml:space="preserve"> CLAHE to boost the contrast in the </w:t>
      </w:r>
      <w:r w:rsidR="003E2243">
        <w:t xml:space="preserve">left and right images. This </w:t>
      </w:r>
      <w:r w:rsidR="00B80B8E">
        <w:t xml:space="preserve">should </w:t>
      </w:r>
      <w:r w:rsidR="003E2243">
        <w:t xml:space="preserve">improve </w:t>
      </w:r>
      <w:r w:rsidR="005953A1">
        <w:t>its</w:t>
      </w:r>
      <w:r w:rsidR="003E2243">
        <w:t xml:space="preserve"> effectiveness in extreme lighting conditions</w:t>
      </w:r>
      <w:r w:rsidR="00B80B8E">
        <w:t>.</w:t>
      </w:r>
    </w:p>
    <w:p w14:paraId="1FF6E522" w14:textId="46C7CDD0" w:rsidR="005953A1" w:rsidRDefault="005953A1" w:rsidP="00F73F2F">
      <w:r>
        <w:t>Next, a Gaussian Blur of window size</w:t>
      </w:r>
      <w:r w:rsidR="00AC23AF">
        <w:t xml:space="preserve"> (</w:t>
      </w:r>
      <w:r w:rsidR="00C624D7">
        <w:t>7</w:t>
      </w:r>
      <w:r w:rsidR="004E3EB2">
        <w:t>x</w:t>
      </w:r>
      <w:r w:rsidR="00C624D7">
        <w:t>7</w:t>
      </w:r>
      <w:r w:rsidR="00AC23AF">
        <w:t>)</w:t>
      </w:r>
      <w:r w:rsidR="00230C10">
        <w:t xml:space="preserve">, sigma 7/9 </w:t>
      </w:r>
      <w:r w:rsidR="00AC23AF">
        <w:t>is used to blur away any</w:t>
      </w:r>
      <w:r w:rsidR="00281985">
        <w:t xml:space="preserve"> </w:t>
      </w:r>
      <w:r w:rsidR="00007750">
        <w:t>gaussian</w:t>
      </w:r>
      <w:r w:rsidR="00AC23AF">
        <w:t xml:space="preserve"> </w:t>
      </w:r>
      <w:r w:rsidR="00281985">
        <w:t>noise caused by the CLAHE function</w:t>
      </w:r>
      <w:r w:rsidR="00C624D7">
        <w:t xml:space="preserve">. A medium blur of window size 9 is used to remove salt-and-pepper noise </w:t>
      </w:r>
      <w:r w:rsidR="00197CD4">
        <w:t>caused by the CLAHE algorithm.</w:t>
      </w:r>
    </w:p>
    <w:p w14:paraId="21FBA57D" w14:textId="44F1C770" w:rsidR="002108AB" w:rsidRDefault="002108AB" w:rsidP="00F73F2F">
      <w:r>
        <w:t>The CLAHE function used a clip limit of 5 and a tile grid size of (5,5), which struck the perfect balance of boosting contrast without degrading the imag</w:t>
      </w:r>
      <w:r w:rsidR="00260036">
        <w:t>e</w:t>
      </w:r>
      <w:r>
        <w:t>.</w:t>
      </w:r>
    </w:p>
    <w:p w14:paraId="3C3DA6D7" w14:textId="77777777" w:rsidR="008848BC" w:rsidRDefault="008848BC">
      <w:pPr>
        <w:rPr>
          <w:rFonts w:asciiTheme="majorHAnsi" w:eastAsiaTheme="majorEastAsia" w:hAnsiTheme="majorHAnsi" w:cstheme="majorBidi"/>
          <w:color w:val="6D1D6A" w:themeColor="accent1" w:themeShade="BF"/>
          <w:sz w:val="28"/>
          <w:szCs w:val="28"/>
        </w:rPr>
      </w:pPr>
      <w:r>
        <w:br w:type="page"/>
      </w:r>
    </w:p>
    <w:p w14:paraId="41EDA21F" w14:textId="50C54D91" w:rsidR="00D30716" w:rsidRPr="00F73F2F" w:rsidRDefault="00D30716" w:rsidP="00D30716">
      <w:pPr>
        <w:pStyle w:val="Heading2"/>
      </w:pPr>
      <w:r>
        <w:lastRenderedPageBreak/>
        <w:t>SGBM Parameters</w:t>
      </w:r>
    </w:p>
    <w:p w14:paraId="590844EB" w14:textId="77777777" w:rsidR="00446B6A" w:rsidRDefault="00446B6A" w:rsidP="00446B6A">
      <w:pPr>
        <w:pStyle w:val="Heading3"/>
      </w:pPr>
      <w:r>
        <w:t>Block size</w:t>
      </w:r>
    </w:p>
    <w:p w14:paraId="5518CF50" w14:textId="243666EA" w:rsidR="00170D4B" w:rsidRDefault="00446B6A" w:rsidP="000052A2">
      <w:r>
        <w:t>I found that a block</w:t>
      </w:r>
      <w:r w:rsidR="00BC7114">
        <w:t xml:space="preserve"> </w:t>
      </w:r>
      <w:r>
        <w:t xml:space="preserve">size of </w:t>
      </w:r>
      <w:r w:rsidR="009C6044">
        <w:t xml:space="preserve">7 </w:t>
      </w:r>
      <w:r w:rsidR="005D6E19">
        <w:t xml:space="preserve">created a </w:t>
      </w:r>
      <w:r w:rsidR="00BC7114">
        <w:t>smooth disparity map</w:t>
      </w:r>
      <w:r w:rsidR="007812B6">
        <w:t xml:space="preserve"> </w:t>
      </w:r>
      <w:r w:rsidR="005D6E19">
        <w:t>without</w:t>
      </w:r>
      <w:r w:rsidR="007812B6">
        <w:t xml:space="preserve"> </w:t>
      </w:r>
      <w:r w:rsidR="005D6E19">
        <w:t xml:space="preserve">creating </w:t>
      </w:r>
      <w:r w:rsidR="007812B6">
        <w:t xml:space="preserve">lots of </w:t>
      </w:r>
      <w:r w:rsidR="00F5272F">
        <w:t>tiny</w:t>
      </w:r>
      <w:r w:rsidR="007812B6">
        <w:t xml:space="preserve"> </w:t>
      </w:r>
      <w:r w:rsidR="00F5272F">
        <w:t xml:space="preserve">disparity </w:t>
      </w:r>
      <w:r w:rsidR="00E067E0">
        <w:t>regions.</w:t>
      </w:r>
      <w:bookmarkStart w:id="0" w:name="_GoBack"/>
      <w:bookmarkEnd w:id="0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8"/>
        <w:gridCol w:w="3009"/>
        <w:gridCol w:w="3009"/>
      </w:tblGrid>
      <w:tr w:rsidR="00164BAA" w14:paraId="432EF0B6" w14:textId="77777777" w:rsidTr="00187E11">
        <w:tc>
          <w:tcPr>
            <w:tcW w:w="3005" w:type="dxa"/>
            <w:vAlign w:val="center"/>
          </w:tcPr>
          <w:p w14:paraId="41218F89" w14:textId="5DA33C75" w:rsidR="008848BC" w:rsidRDefault="00164BAA" w:rsidP="00C7425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36CF5A7" wp14:editId="447945B3">
                  <wp:extent cx="1803000" cy="792000"/>
                  <wp:effectExtent l="0" t="0" r="6985" b="82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000" cy="79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vAlign w:val="center"/>
          </w:tcPr>
          <w:p w14:paraId="3F8C4759" w14:textId="70B6CBC5" w:rsidR="008848BC" w:rsidRDefault="00C27B4E" w:rsidP="00C7425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B44A17" wp14:editId="762964A5">
                  <wp:extent cx="1803000" cy="792000"/>
                  <wp:effectExtent l="0" t="0" r="6985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000" cy="79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vAlign w:val="center"/>
          </w:tcPr>
          <w:p w14:paraId="0399ED3D" w14:textId="7E7F9455" w:rsidR="008848BC" w:rsidRDefault="00CB357F" w:rsidP="00C7425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BA3DE3" wp14:editId="27B3E3B5">
                  <wp:extent cx="1803000" cy="792000"/>
                  <wp:effectExtent l="0" t="0" r="6985" b="825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000" cy="79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BAA" w14:paraId="10FEEFE3" w14:textId="77777777" w:rsidTr="00187E11">
        <w:tc>
          <w:tcPr>
            <w:tcW w:w="3005" w:type="dxa"/>
            <w:vAlign w:val="center"/>
          </w:tcPr>
          <w:p w14:paraId="7AD54EC1" w14:textId="2F11EF12" w:rsidR="008848BC" w:rsidRDefault="0088758A" w:rsidP="00C7425F">
            <w:pPr>
              <w:jc w:val="center"/>
            </w:pPr>
            <w:r>
              <w:t>Block Size 3</w:t>
            </w:r>
          </w:p>
        </w:tc>
        <w:tc>
          <w:tcPr>
            <w:tcW w:w="3005" w:type="dxa"/>
            <w:vAlign w:val="center"/>
          </w:tcPr>
          <w:p w14:paraId="643B3DBE" w14:textId="68D82EC5" w:rsidR="008848BC" w:rsidRDefault="0088758A" w:rsidP="00C7425F">
            <w:pPr>
              <w:jc w:val="center"/>
            </w:pPr>
            <w:r>
              <w:t xml:space="preserve">Block Size </w:t>
            </w:r>
            <w:r>
              <w:t>7</w:t>
            </w:r>
          </w:p>
        </w:tc>
        <w:tc>
          <w:tcPr>
            <w:tcW w:w="3006" w:type="dxa"/>
            <w:vAlign w:val="center"/>
          </w:tcPr>
          <w:p w14:paraId="4FBC9723" w14:textId="17279C3C" w:rsidR="008848BC" w:rsidRDefault="0088758A" w:rsidP="00C7425F">
            <w:pPr>
              <w:jc w:val="center"/>
            </w:pPr>
            <w:r>
              <w:t xml:space="preserve">Block Size </w:t>
            </w:r>
            <w:r w:rsidR="001A2A4A">
              <w:t>11</w:t>
            </w:r>
          </w:p>
        </w:tc>
      </w:tr>
    </w:tbl>
    <w:p w14:paraId="5616EC8F" w14:textId="77777777" w:rsidR="008848BC" w:rsidRDefault="008848BC" w:rsidP="000052A2"/>
    <w:p w14:paraId="71E13F1C" w14:textId="77777777" w:rsidR="000052A2" w:rsidRDefault="000052A2" w:rsidP="00446B6A">
      <w:pPr>
        <w:pStyle w:val="Heading3"/>
      </w:pPr>
      <w:r>
        <w:t>P1 and P2</w:t>
      </w:r>
    </w:p>
    <w:p w14:paraId="74F6A687" w14:textId="220AEC9A" w:rsidR="008E6DDB" w:rsidRDefault="001A33A6" w:rsidP="001A33A6">
      <w:r>
        <w:t xml:space="preserve">These parameters control the smoothness of the disparity map. After tweaking, I found the values 600 and </w:t>
      </w:r>
      <w:r w:rsidR="00392F7E">
        <w:t>4000 to be best</w:t>
      </w:r>
      <w:r w:rsidR="008E6DDB">
        <w:t xml:space="preserve"> as t</w:t>
      </w:r>
      <w:r w:rsidR="00392F7E">
        <w:t>he map is smooth enough</w:t>
      </w:r>
      <w:r w:rsidR="00B80F41">
        <w:t xml:space="preserve"> to still show details</w:t>
      </w:r>
      <w:r w:rsidR="008E6DDB">
        <w:t>.</w:t>
      </w:r>
    </w:p>
    <w:p w14:paraId="182387EB" w14:textId="270E383F" w:rsidR="00C97D60" w:rsidRDefault="00C97D60" w:rsidP="00C97D60">
      <w:pPr>
        <w:pStyle w:val="Heading3"/>
      </w:pPr>
      <w:r>
        <w:t>Max Difference</w:t>
      </w:r>
    </w:p>
    <w:p w14:paraId="679086A0" w14:textId="6C387D86" w:rsidR="00C97D60" w:rsidRDefault="00C97D60" w:rsidP="001A33A6">
      <w:r>
        <w:t xml:space="preserve">This </w:t>
      </w:r>
      <w:r w:rsidR="005378E0">
        <w:t>sets the maximum allowed difference in the left-right disparity check</w:t>
      </w:r>
      <w:r w:rsidR="00037AE1">
        <w:t xml:space="preserve">. With a value of </w:t>
      </w:r>
      <w:r w:rsidR="007079AC">
        <w:t>20</w:t>
      </w:r>
      <w:r w:rsidR="00EF07E9">
        <w:t xml:space="preserve">, it allows the disparity map to </w:t>
      </w:r>
      <w:r w:rsidR="007079AC">
        <w:t>see up</w:t>
      </w:r>
      <w:r w:rsidR="002F70B1">
        <w:t>-</w:t>
      </w:r>
      <w:r w:rsidR="007079AC">
        <w:t>close objects and more accurately derive</w:t>
      </w:r>
      <w:r w:rsidR="002F70B1">
        <w:t>s</w:t>
      </w:r>
      <w:r w:rsidR="007079AC">
        <w:t xml:space="preserve"> the distance from the map.</w:t>
      </w:r>
    </w:p>
    <w:p w14:paraId="41B05A15" w14:textId="2A48A98A" w:rsidR="006C19AB" w:rsidRDefault="006C19AB" w:rsidP="006C19AB">
      <w:pPr>
        <w:pStyle w:val="Heading3"/>
      </w:pPr>
      <w:r>
        <w:t>Mode</w:t>
      </w:r>
    </w:p>
    <w:p w14:paraId="409CCA81" w14:textId="1079329F" w:rsidR="006C19AB" w:rsidRPr="00544AE7" w:rsidRDefault="00535A07" w:rsidP="00544AE7">
      <w:r>
        <w:t>I used the MODE_HH mode for the SGBM algorithm</w:t>
      </w:r>
      <w:r w:rsidR="00BA05A1">
        <w:t xml:space="preserve">, which </w:t>
      </w:r>
      <w:r w:rsidR="008E03D3">
        <w:t>makes it run the full variant of the algorithm. It is a two-pass</w:t>
      </w:r>
      <w:r w:rsidR="00B71F02">
        <w:t xml:space="preserve"> algorithm </w:t>
      </w:r>
      <w:r w:rsidR="00630DE6">
        <w:t>variant and</w:t>
      </w:r>
      <w:r w:rsidR="008613ED">
        <w:t xml:space="preserve"> moves in 8 directions instead of 5.</w:t>
      </w:r>
    </w:p>
    <w:p w14:paraId="385E59D0" w14:textId="31AFA763" w:rsidR="00583EC3" w:rsidRDefault="00630DE6" w:rsidP="001A33A6">
      <w:r>
        <w:t xml:space="preserve">The issue with </w:t>
      </w:r>
      <w:r w:rsidR="003B7BEB">
        <w:t xml:space="preserve">the HH mode is that it takes up a lot more memory: </w:t>
      </w:r>
      <w:r w:rsidR="002D1E1C" w:rsidRPr="002D1E1C">
        <w:t>O(W</w:t>
      </w:r>
      <w:r w:rsidR="002D1E1C">
        <w:t xml:space="preserve"> </w:t>
      </w:r>
      <w:r w:rsidR="002D1E1C" w:rsidRPr="002D1E1C">
        <w:t>*</w:t>
      </w:r>
      <w:r w:rsidR="002D1E1C">
        <w:t xml:space="preserve"> </w:t>
      </w:r>
      <w:r w:rsidR="002D1E1C" w:rsidRPr="002D1E1C">
        <w:t>H</w:t>
      </w:r>
      <w:r w:rsidR="002D1E1C">
        <w:t xml:space="preserve"> </w:t>
      </w:r>
      <w:r w:rsidR="002D1E1C" w:rsidRPr="002D1E1C">
        <w:t>*</w:t>
      </w:r>
      <w:r w:rsidR="002D1E1C">
        <w:t xml:space="preserve"> </w:t>
      </w:r>
      <w:proofErr w:type="spellStart"/>
      <w:r w:rsidR="002D1E1C" w:rsidRPr="002D1E1C">
        <w:t>numDisparities</w:t>
      </w:r>
      <w:proofErr w:type="spellEnd"/>
      <w:r w:rsidR="002D1E1C" w:rsidRPr="002D1E1C">
        <w:t>) bytes</w:t>
      </w:r>
      <w:r w:rsidR="002D1E1C">
        <w:t xml:space="preserve"> </w:t>
      </w:r>
      <w:sdt>
        <w:sdtPr>
          <w:id w:val="-702707998"/>
          <w:citation/>
        </w:sdtPr>
        <w:sdtEndPr/>
        <w:sdtContent>
          <w:r w:rsidR="002D1E1C">
            <w:fldChar w:fldCharType="begin"/>
          </w:r>
          <w:r w:rsidR="002D1E1C">
            <w:instrText xml:space="preserve"> CITATION Ope19 \l 2057 </w:instrText>
          </w:r>
          <w:r w:rsidR="002D1E1C">
            <w:fldChar w:fldCharType="separate"/>
          </w:r>
          <w:r w:rsidR="002D1E1C" w:rsidRPr="002D1E1C">
            <w:rPr>
              <w:noProof/>
            </w:rPr>
            <w:t>(Anon., n.d.)</w:t>
          </w:r>
          <w:r w:rsidR="002D1E1C">
            <w:fldChar w:fldCharType="end"/>
          </w:r>
        </w:sdtContent>
      </w:sdt>
      <w:r w:rsidR="002D1E1C">
        <w:t>. However, I found no such issues on these images, perhaps because they are not HD images.</w:t>
      </w:r>
      <w:r w:rsidR="00571884">
        <w:t xml:space="preserve"> I did not see a significant </w:t>
      </w:r>
      <w:r w:rsidR="001800CE">
        <w:t>increase in processing time with the full-scale algorithm either.</w:t>
      </w:r>
    </w:p>
    <w:p w14:paraId="3AB546A6" w14:textId="45FF0BD6" w:rsidR="00F94715" w:rsidRDefault="00F94715" w:rsidP="00F94715">
      <w:pPr>
        <w:pStyle w:val="Heading2"/>
      </w:pPr>
      <w:r>
        <w:t>Post-processing</w:t>
      </w:r>
    </w:p>
    <w:p w14:paraId="6475FC1D" w14:textId="6547DF53" w:rsidR="00F94715" w:rsidRDefault="00BB51DD" w:rsidP="00F94715">
      <w:r>
        <w:t xml:space="preserve">I run another pass of </w:t>
      </w:r>
      <w:r w:rsidR="004F4154">
        <w:t>filtering speckles</w:t>
      </w:r>
      <w:r w:rsidR="00AA273C">
        <w:t xml:space="preserve"> with a max speckle size of 4000 and a max difference of 50.</w:t>
      </w:r>
    </w:p>
    <w:p w14:paraId="4AC0D7CC" w14:textId="686D290D" w:rsidR="00AA273C" w:rsidRDefault="00434563" w:rsidP="00F94715">
      <w:r>
        <w:t xml:space="preserve">In order to </w:t>
      </w:r>
      <w:r w:rsidR="00DF52C4">
        <w:t>reduce Gaussian noise in the resultant image, I ran a Gaussian blur</w:t>
      </w:r>
      <w:r w:rsidR="008114C0">
        <w:t xml:space="preserve"> of window size (5,5)</w:t>
      </w:r>
      <w:r w:rsidR="00230C10">
        <w:t>, sigma 5/9</w:t>
      </w:r>
      <w:r w:rsidR="00DF52C4">
        <w:t xml:space="preserve">. This would also help to blur the line between disparity regions, making for a smoother disparity map from which to </w:t>
      </w:r>
      <w:r w:rsidR="00E83C22">
        <w:t>calculate object distances from.</w:t>
      </w:r>
    </w:p>
    <w:p w14:paraId="401EB0DC" w14:textId="5982E110" w:rsidR="00E83C22" w:rsidRDefault="00E83C22" w:rsidP="00F94715">
      <w:r>
        <w:t xml:space="preserve">A further median blur </w:t>
      </w:r>
      <w:r w:rsidR="008114C0">
        <w:t>with window size 5</w:t>
      </w:r>
      <w:r w:rsidR="00230C10">
        <w:t xml:space="preserve"> </w:t>
      </w:r>
      <w:r>
        <w:t xml:space="preserve">was used </w:t>
      </w:r>
      <w:r w:rsidR="008114C0">
        <w:t>to reduce any salt-and-pepper noise.</w:t>
      </w:r>
    </w:p>
    <w:p w14:paraId="4C36ACF8" w14:textId="392DFA5E" w:rsidR="008114C0" w:rsidRDefault="008114C0" w:rsidP="00F94715">
      <w:r>
        <w:t>Note that th</w:t>
      </w:r>
      <w:r w:rsidR="00141D2A">
        <w:t>is</w:t>
      </w:r>
      <w:r>
        <w:t xml:space="preserve"> post-processing blurs used smaller </w:t>
      </w:r>
      <w:r w:rsidR="002129B6">
        <w:t>window sizes</w:t>
      </w:r>
      <w:r w:rsidR="00E067E0">
        <w:t>/standard deviations</w:t>
      </w:r>
      <w:r w:rsidR="002129B6">
        <w:t xml:space="preserve"> as to </w:t>
      </w:r>
      <w:r w:rsidR="00E067E0">
        <w:t>reduce the blur effect</w:t>
      </w:r>
      <w:r w:rsidR="00502485">
        <w:t>.</w:t>
      </w:r>
    </w:p>
    <w:p w14:paraId="3735EE5A" w14:textId="6AC81DEE" w:rsidR="004D70E4" w:rsidRDefault="004D70E4" w:rsidP="004D70E4">
      <w:pPr>
        <w:pStyle w:val="Heading2"/>
      </w:pPr>
      <w:r>
        <w:t>Output</w:t>
      </w:r>
    </w:p>
    <w:p w14:paraId="1A312009" w14:textId="10E4B409" w:rsidR="004D70E4" w:rsidRPr="004D70E4" w:rsidRDefault="004D70E4" w:rsidP="004D70E4">
      <w:r>
        <w:t>The image is output to the screen</w:t>
      </w:r>
      <w:r w:rsidR="00AB526B">
        <w:t>. If the user has chosen the cropped image, the image is cropped accordingly and only this cropped image is used for distance ranging.</w:t>
      </w:r>
    </w:p>
    <w:p w14:paraId="1AA1618F" w14:textId="19A06A89" w:rsidR="00EA66FD" w:rsidRDefault="003106DA" w:rsidP="00EA66FD">
      <w:pPr>
        <w:pStyle w:val="Heading1"/>
      </w:pPr>
      <w:r>
        <w:t>YOLO</w:t>
      </w:r>
    </w:p>
    <w:p w14:paraId="0A7B30D5" w14:textId="2529FC64" w:rsidR="00EA66FD" w:rsidRDefault="00827F72" w:rsidP="00EA66FD">
      <w:r>
        <w:t>The left (colour) image</w:t>
      </w:r>
      <w:r w:rsidR="00E938A0">
        <w:t xml:space="preserve"> is used to form a tensor from which the </w:t>
      </w:r>
      <w:r w:rsidR="00196D9A">
        <w:t>YOLO algorithm will work.</w:t>
      </w:r>
    </w:p>
    <w:p w14:paraId="12EFF160" w14:textId="43E88840" w:rsidR="00055B14" w:rsidRDefault="00196D9A" w:rsidP="00EA66FD">
      <w:r>
        <w:t>The image</w:t>
      </w:r>
      <w:r w:rsidR="007E2CAC">
        <w:t xml:space="preserve"> is cropped based on the user’s choice</w:t>
      </w:r>
      <w:r w:rsidR="00BA140D">
        <w:t xml:space="preserve"> and the image is converted to a LAB colours space in order to have </w:t>
      </w:r>
      <w:proofErr w:type="spellStart"/>
      <w:r w:rsidR="00CF542E">
        <w:t>it</w:t>
      </w:r>
      <w:r w:rsidR="002F70B1">
        <w:t>'</w:t>
      </w:r>
      <w:r w:rsidR="00CF542E">
        <w:t>s</w:t>
      </w:r>
      <w:proofErr w:type="spellEnd"/>
      <w:r w:rsidR="00BA140D">
        <w:t xml:space="preserve"> light </w:t>
      </w:r>
      <w:r w:rsidR="00CF542E">
        <w:t xml:space="preserve">channel </w:t>
      </w:r>
      <w:r w:rsidR="00BA140D">
        <w:t>histogram equalised</w:t>
      </w:r>
      <w:r w:rsidR="00055B14">
        <w:t xml:space="preserve"> and reconverted to RGB.</w:t>
      </w:r>
    </w:p>
    <w:p w14:paraId="56C43CC7" w14:textId="6784C7CA" w:rsidR="00196D9A" w:rsidRDefault="007374A7" w:rsidP="00EA66FD">
      <w:r>
        <w:lastRenderedPageBreak/>
        <w:t xml:space="preserve">Each box represents a subarray, I take this subarray and find the first quartile </w:t>
      </w:r>
      <w:r w:rsidR="000B5816">
        <w:t xml:space="preserve">disparity value. This removes any outliers from the broad object region, as well as </w:t>
      </w:r>
      <w:r w:rsidR="00427F2C">
        <w:t>gives a disparity from the closer side of the object.</w:t>
      </w:r>
    </w:p>
    <w:p w14:paraId="6BF18F62" w14:textId="3F001792" w:rsidR="00C1768E" w:rsidRDefault="00C1768E" w:rsidP="00EA66FD">
      <w:r>
        <w:t>This disparity is converted</w:t>
      </w:r>
      <w:r w:rsidR="00133230">
        <w:t xml:space="preserve"> into a distance using the </w:t>
      </w:r>
      <w:r w:rsidR="0043681C">
        <w:t>function</w:t>
      </w:r>
      <w:r w:rsidR="00133230">
        <w:t>:</w:t>
      </w:r>
    </w:p>
    <w:p w14:paraId="289CD580" w14:textId="099022AD" w:rsidR="00133230" w:rsidRPr="00EA66FD" w:rsidRDefault="0043681C" w:rsidP="00EA66FD">
      <w:r w:rsidRPr="0043681C">
        <w:rPr>
          <w:noProof/>
        </w:rPr>
        <w:drawing>
          <wp:inline distT="0" distB="0" distL="0" distR="0" wp14:anchorId="798EEFFB" wp14:editId="68E7BA15">
            <wp:extent cx="1866900" cy="1209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77576" cy="121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B140" w14:textId="77777777" w:rsidR="00583EC3" w:rsidRDefault="00583EC3" w:rsidP="00583EC3">
      <w:pPr>
        <w:pStyle w:val="Heading1"/>
      </w:pPr>
      <w:r>
        <w:t>Results</w:t>
      </w:r>
    </w:p>
    <w:p w14:paraId="22C5CA89" w14:textId="77777777" w:rsidR="00B4231D" w:rsidRDefault="00583EC3" w:rsidP="00583EC3">
      <w:pPr>
        <w:pStyle w:val="Heading2"/>
      </w:pPr>
      <w:r>
        <w:t>Qualitative</w:t>
      </w:r>
      <w:r w:rsidR="00B4231D">
        <w:t xml:space="preserve"> Evidence</w:t>
      </w:r>
    </w:p>
    <w:p w14:paraId="30E9777C" w14:textId="3B311F37" w:rsidR="00DE38AD" w:rsidRDefault="00B4231D" w:rsidP="00B4231D">
      <w:r>
        <w:t xml:space="preserve">Over the first </w:t>
      </w:r>
      <w:r w:rsidR="00B23533">
        <w:t>10</w:t>
      </w:r>
      <w:r>
        <w:t xml:space="preserve"> </w:t>
      </w:r>
      <w:r w:rsidR="00670196">
        <w:t>frames of the video</w:t>
      </w:r>
      <w:r w:rsidR="00DE38AD">
        <w:t>, through my own interpretation, spotted:</w:t>
      </w:r>
    </w:p>
    <w:p w14:paraId="38501C9F" w14:textId="0E69FC7B" w:rsidR="00DE38AD" w:rsidRDefault="00554A28" w:rsidP="00B4231D">
      <w:r>
        <w:t>2</w:t>
      </w:r>
      <w:r w:rsidR="00DE38AD">
        <w:t xml:space="preserve"> </w:t>
      </w:r>
      <w:r w:rsidR="00815B85">
        <w:t>p</w:t>
      </w:r>
      <w:r w:rsidR="00DE38AD">
        <w:t>edestrians</w:t>
      </w:r>
    </w:p>
    <w:p w14:paraId="231CC615" w14:textId="47E0BB10" w:rsidR="004746DC" w:rsidRDefault="009B6FC2" w:rsidP="00B4231D">
      <w:r>
        <w:t>50</w:t>
      </w:r>
      <w:r w:rsidR="004746DC">
        <w:t xml:space="preserve"> </w:t>
      </w:r>
      <w:r w:rsidR="00815B85">
        <w:t>v</w:t>
      </w:r>
      <w:r w:rsidR="004746DC">
        <w:t>ehicles</w:t>
      </w:r>
    </w:p>
    <w:p w14:paraId="034DAAD3" w14:textId="77777777" w:rsidR="00530817" w:rsidRDefault="00530817" w:rsidP="00B4231D"/>
    <w:p w14:paraId="727F58A0" w14:textId="77777777" w:rsidR="009B7BCE" w:rsidRDefault="009B7BCE" w:rsidP="00B4231D">
      <w:r>
        <w:t>My program spotted:</w:t>
      </w:r>
    </w:p>
    <w:p w14:paraId="1C8558FF" w14:textId="4E92A41F" w:rsidR="009B7BCE" w:rsidRDefault="00554A28" w:rsidP="009B7BCE">
      <w:r>
        <w:t>1</w:t>
      </w:r>
      <w:r w:rsidR="009B7BCE">
        <w:t xml:space="preserve"> pedestrian</w:t>
      </w:r>
    </w:p>
    <w:p w14:paraId="02AFFF46" w14:textId="0766E160" w:rsidR="009B7BCE" w:rsidRDefault="009B6FC2" w:rsidP="00B4231D">
      <w:r>
        <w:t>48</w:t>
      </w:r>
      <w:r w:rsidR="009B7BCE">
        <w:t xml:space="preserve"> vehicles</w:t>
      </w:r>
    </w:p>
    <w:p w14:paraId="34E0C2BF" w14:textId="5F48413E" w:rsidR="009B7BCE" w:rsidRDefault="009B6FC2" w:rsidP="009B7BCE">
      <w:r>
        <w:t>39</w:t>
      </w:r>
      <w:r w:rsidR="009B7BCE">
        <w:t xml:space="preserve"> distance estimates roughly within 2m of real distance</w:t>
      </w:r>
    </w:p>
    <w:p w14:paraId="5B7554DD" w14:textId="3F52A048" w:rsidR="003E73B9" w:rsidRDefault="00A740FD" w:rsidP="009B7BCE">
      <w:r>
        <w:t xml:space="preserve">6 </w:t>
      </w:r>
      <w:r w:rsidR="000A3BAD">
        <w:t>m</w:t>
      </w:r>
      <w:r w:rsidR="00B93DCF">
        <w:t>isidentified</w:t>
      </w:r>
      <w:r w:rsidR="000A3BAD">
        <w:t xml:space="preserve"> objects</w:t>
      </w:r>
    </w:p>
    <w:p w14:paraId="24C2764C" w14:textId="4084432B" w:rsidR="00A47554" w:rsidRDefault="00A47554" w:rsidP="009B7BCE"/>
    <w:p w14:paraId="0020A67C" w14:textId="37F9F99E" w:rsidR="00A47554" w:rsidRDefault="00A47554" w:rsidP="00A47554">
      <w:pPr>
        <w:pStyle w:val="Heading2"/>
      </w:pPr>
      <w:r>
        <w:t>Quant</w:t>
      </w:r>
      <w:r w:rsidR="00CF755B">
        <w:t>it</w:t>
      </w:r>
      <w:r>
        <w:t>ative Evidence</w:t>
      </w:r>
    </w:p>
    <w:p w14:paraId="7266AAFD" w14:textId="0DBCADCA" w:rsidR="00C165A6" w:rsidRDefault="00C165A6" w:rsidP="00C165A6">
      <w:pPr>
        <w:pStyle w:val="Heading3"/>
      </w:pPr>
      <w:r>
        <w:t>Example 1</w:t>
      </w:r>
    </w:p>
    <w:p w14:paraId="0D7679C0" w14:textId="15CFFAF7" w:rsidR="003E73B9" w:rsidRDefault="008E1DBD" w:rsidP="00C165A6">
      <w:r w:rsidRPr="008E1DBD">
        <w:rPr>
          <w:noProof/>
        </w:rPr>
        <w:drawing>
          <wp:inline distT="0" distB="0" distL="0" distR="0" wp14:anchorId="66DB85AF" wp14:editId="6F5C1B9F">
            <wp:extent cx="5731510" cy="13950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0D28" w14:textId="78DFA905" w:rsidR="003E73B9" w:rsidRPr="00C165A6" w:rsidRDefault="003E73B9" w:rsidP="00C165A6">
      <w:r>
        <w:t xml:space="preserve">Note the </w:t>
      </w:r>
      <w:r w:rsidR="00EE0DD6">
        <w:t>strong</w:t>
      </w:r>
      <w:r w:rsidR="00326BC2">
        <w:t xml:space="preserve"> distance ranging on this first </w:t>
      </w:r>
      <w:r w:rsidR="00EE0DD6">
        <w:t xml:space="preserve">occluded </w:t>
      </w:r>
      <w:r w:rsidR="00326BC2">
        <w:t>left car</w:t>
      </w:r>
      <w:r w:rsidR="00EE0DD6">
        <w:t>, as well as</w:t>
      </w:r>
      <w:r w:rsidR="0007206C">
        <w:t xml:space="preserve"> the overlapping cars having accurate distances.</w:t>
      </w:r>
    </w:p>
    <w:p w14:paraId="3B94E894" w14:textId="5231FAAE" w:rsidR="00C165A6" w:rsidRDefault="00C165A6" w:rsidP="00C165A6">
      <w:pPr>
        <w:pStyle w:val="Heading3"/>
      </w:pPr>
      <w:r>
        <w:lastRenderedPageBreak/>
        <w:t>Example 2</w:t>
      </w:r>
    </w:p>
    <w:p w14:paraId="626AB95B" w14:textId="2750AAF8" w:rsidR="00076E40" w:rsidRPr="00076E40" w:rsidRDefault="00076E40" w:rsidP="00076E40">
      <w:r w:rsidRPr="00076E40">
        <w:rPr>
          <w:noProof/>
        </w:rPr>
        <w:drawing>
          <wp:inline distT="0" distB="0" distL="0" distR="0" wp14:anchorId="5CBBA1E4" wp14:editId="0B6F6769">
            <wp:extent cx="5731510" cy="12719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A630" w14:textId="11DB41C9" w:rsidR="00C165A6" w:rsidRPr="00C165A6" w:rsidRDefault="00076E40" w:rsidP="00C165A6">
      <w:r>
        <w:t>It sees the occluded car and the far away pedestrian</w:t>
      </w:r>
      <w:r w:rsidR="00231F04">
        <w:t xml:space="preserve"> easi</w:t>
      </w:r>
      <w:r w:rsidR="00F27A48">
        <w:t>ly and with accurate ranging.</w:t>
      </w:r>
    </w:p>
    <w:p w14:paraId="5AAB3827" w14:textId="76343A8E" w:rsidR="00C165A6" w:rsidRDefault="00C165A6" w:rsidP="00C165A6">
      <w:pPr>
        <w:pStyle w:val="Heading3"/>
      </w:pPr>
      <w:r>
        <w:t>Example 3</w:t>
      </w:r>
    </w:p>
    <w:p w14:paraId="4CB7567E" w14:textId="10E26BC8" w:rsidR="00C165A6" w:rsidRPr="00C165A6" w:rsidRDefault="00582162" w:rsidP="00C165A6">
      <w:r w:rsidRPr="00582162">
        <w:rPr>
          <w:noProof/>
        </w:rPr>
        <w:drawing>
          <wp:inline distT="0" distB="0" distL="0" distR="0" wp14:anchorId="2466F770" wp14:editId="45CA472E">
            <wp:extent cx="5731510" cy="24066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The disparity map clear</w:t>
      </w:r>
      <w:r w:rsidR="00231F04">
        <w:t>ly shows the vehicles, but still struggles in high lights (bottom left has 0 feature points).</w:t>
      </w:r>
    </w:p>
    <w:p w14:paraId="2924F3DD" w14:textId="67BA94F5" w:rsidR="00446B6A" w:rsidRPr="00446B6A" w:rsidRDefault="00976056" w:rsidP="00B4231D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1"/>
        </w:rPr>
        <w:id w:val="113560359"/>
        <w:docPartObj>
          <w:docPartGallery w:val="Bibliographies"/>
          <w:docPartUnique/>
        </w:docPartObj>
      </w:sdtPr>
      <w:sdtEndPr/>
      <w:sdtContent>
        <w:p w14:paraId="7F3E635C" w14:textId="4E67E8FD" w:rsidR="00976056" w:rsidRDefault="00976056">
          <w:pPr>
            <w:pStyle w:val="Heading1"/>
          </w:pPr>
          <w:r>
            <w:t>References</w:t>
          </w:r>
        </w:p>
        <w:sdt>
          <w:sdtPr>
            <w:id w:val="-573587230"/>
            <w:bibliography/>
          </w:sdtPr>
          <w:sdtEndPr/>
          <w:sdtContent>
            <w:p w14:paraId="542F651B" w14:textId="77777777" w:rsidR="00976056" w:rsidRDefault="00976056" w:rsidP="00976056">
              <w:pPr>
                <w:pStyle w:val="Bibliography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Kp, A., Reddy, V. &amp; R., H., 2014. </w:t>
              </w:r>
              <w:r>
                <w:rPr>
                  <w:i/>
                  <w:iCs/>
                  <w:noProof/>
                </w:rPr>
                <w:t xml:space="preserve">Enhancement Technique for Improving the Reliability of Disparity Map Under Low Light Condition. </w:t>
              </w:r>
              <w:r>
                <w:rPr>
                  <w:noProof/>
                </w:rPr>
                <w:t>Vallabh Vidyanagar, Researchgate.</w:t>
              </w:r>
            </w:p>
            <w:p w14:paraId="1776B5C3" w14:textId="60198749" w:rsidR="00976056" w:rsidRDefault="00976056" w:rsidP="00976056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5E536761" w14:textId="77777777" w:rsidR="00976056" w:rsidRPr="00CF6C54" w:rsidRDefault="00976056" w:rsidP="005126E4">
      <w:pPr>
        <w:rPr>
          <w:szCs w:val="22"/>
        </w:rPr>
      </w:pPr>
    </w:p>
    <w:sectPr w:rsidR="00976056" w:rsidRPr="00CF6C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A1NbQwNTa1MDcwNjFX0lEKTi0uzszPAykwqQUA3i2aZiwAAAA="/>
  </w:docVars>
  <w:rsids>
    <w:rsidRoot w:val="004904FA"/>
    <w:rsid w:val="000052A2"/>
    <w:rsid w:val="00007750"/>
    <w:rsid w:val="0001102E"/>
    <w:rsid w:val="000352DF"/>
    <w:rsid w:val="00037AE1"/>
    <w:rsid w:val="00055B14"/>
    <w:rsid w:val="0006330E"/>
    <w:rsid w:val="0007206C"/>
    <w:rsid w:val="00076E40"/>
    <w:rsid w:val="00082DF3"/>
    <w:rsid w:val="000A0D1A"/>
    <w:rsid w:val="000A3689"/>
    <w:rsid w:val="000A3BAD"/>
    <w:rsid w:val="000A4543"/>
    <w:rsid w:val="000B5816"/>
    <w:rsid w:val="000C1FF8"/>
    <w:rsid w:val="001047D6"/>
    <w:rsid w:val="0012214F"/>
    <w:rsid w:val="00133230"/>
    <w:rsid w:val="00141D2A"/>
    <w:rsid w:val="00153A57"/>
    <w:rsid w:val="00164BAA"/>
    <w:rsid w:val="00170D4B"/>
    <w:rsid w:val="001800CE"/>
    <w:rsid w:val="0018665C"/>
    <w:rsid w:val="00187E11"/>
    <w:rsid w:val="00196D9A"/>
    <w:rsid w:val="00197CD4"/>
    <w:rsid w:val="001A2A4A"/>
    <w:rsid w:val="001A33A6"/>
    <w:rsid w:val="001D0F10"/>
    <w:rsid w:val="00202A47"/>
    <w:rsid w:val="002108AB"/>
    <w:rsid w:val="002129B6"/>
    <w:rsid w:val="0022699E"/>
    <w:rsid w:val="00230C10"/>
    <w:rsid w:val="00231F04"/>
    <w:rsid w:val="00260036"/>
    <w:rsid w:val="00281985"/>
    <w:rsid w:val="002A5317"/>
    <w:rsid w:val="002D1E1C"/>
    <w:rsid w:val="002F70B1"/>
    <w:rsid w:val="002F7AB4"/>
    <w:rsid w:val="003106DA"/>
    <w:rsid w:val="003154CA"/>
    <w:rsid w:val="00326BC2"/>
    <w:rsid w:val="00330B08"/>
    <w:rsid w:val="00386AEB"/>
    <w:rsid w:val="00392F7E"/>
    <w:rsid w:val="003B7BEB"/>
    <w:rsid w:val="003C5CEC"/>
    <w:rsid w:val="003D0110"/>
    <w:rsid w:val="003E2243"/>
    <w:rsid w:val="003E73B9"/>
    <w:rsid w:val="00427F2C"/>
    <w:rsid w:val="00434563"/>
    <w:rsid w:val="0043681C"/>
    <w:rsid w:val="00446B6A"/>
    <w:rsid w:val="00451EC7"/>
    <w:rsid w:val="004746DC"/>
    <w:rsid w:val="004904FA"/>
    <w:rsid w:val="004B565A"/>
    <w:rsid w:val="004D70E4"/>
    <w:rsid w:val="004E3EB2"/>
    <w:rsid w:val="004F4154"/>
    <w:rsid w:val="00502485"/>
    <w:rsid w:val="005126E4"/>
    <w:rsid w:val="00530817"/>
    <w:rsid w:val="00535A07"/>
    <w:rsid w:val="005378E0"/>
    <w:rsid w:val="00544AE7"/>
    <w:rsid w:val="00544FC1"/>
    <w:rsid w:val="005548BE"/>
    <w:rsid w:val="00554A28"/>
    <w:rsid w:val="00571884"/>
    <w:rsid w:val="00582162"/>
    <w:rsid w:val="00583EC3"/>
    <w:rsid w:val="005953A1"/>
    <w:rsid w:val="005C6C11"/>
    <w:rsid w:val="005C71D4"/>
    <w:rsid w:val="005D6E19"/>
    <w:rsid w:val="005D70AE"/>
    <w:rsid w:val="00601BA0"/>
    <w:rsid w:val="00630DE6"/>
    <w:rsid w:val="00670196"/>
    <w:rsid w:val="006B11CB"/>
    <w:rsid w:val="006C19AB"/>
    <w:rsid w:val="006D0C89"/>
    <w:rsid w:val="006E1A84"/>
    <w:rsid w:val="006E368F"/>
    <w:rsid w:val="007079AC"/>
    <w:rsid w:val="00712274"/>
    <w:rsid w:val="00716B3D"/>
    <w:rsid w:val="00725602"/>
    <w:rsid w:val="007273EB"/>
    <w:rsid w:val="007374A7"/>
    <w:rsid w:val="00753978"/>
    <w:rsid w:val="007812B6"/>
    <w:rsid w:val="007E2CAC"/>
    <w:rsid w:val="008114C0"/>
    <w:rsid w:val="00815B85"/>
    <w:rsid w:val="008272B6"/>
    <w:rsid w:val="00827F72"/>
    <w:rsid w:val="008613ED"/>
    <w:rsid w:val="008848BC"/>
    <w:rsid w:val="0088758A"/>
    <w:rsid w:val="00893E13"/>
    <w:rsid w:val="008E03D3"/>
    <w:rsid w:val="008E1DBD"/>
    <w:rsid w:val="008E6DDB"/>
    <w:rsid w:val="00936BEB"/>
    <w:rsid w:val="0097604D"/>
    <w:rsid w:val="00976056"/>
    <w:rsid w:val="009A0735"/>
    <w:rsid w:val="009B6FC2"/>
    <w:rsid w:val="009B7BCE"/>
    <w:rsid w:val="009C5F8F"/>
    <w:rsid w:val="009C6044"/>
    <w:rsid w:val="00A02FC0"/>
    <w:rsid w:val="00A10E02"/>
    <w:rsid w:val="00A16755"/>
    <w:rsid w:val="00A17878"/>
    <w:rsid w:val="00A302A5"/>
    <w:rsid w:val="00A47554"/>
    <w:rsid w:val="00A545BB"/>
    <w:rsid w:val="00A740FD"/>
    <w:rsid w:val="00A91E61"/>
    <w:rsid w:val="00A9318E"/>
    <w:rsid w:val="00A9673E"/>
    <w:rsid w:val="00AA273C"/>
    <w:rsid w:val="00AB526B"/>
    <w:rsid w:val="00AC23AF"/>
    <w:rsid w:val="00AC39CB"/>
    <w:rsid w:val="00AC797C"/>
    <w:rsid w:val="00B23533"/>
    <w:rsid w:val="00B4231D"/>
    <w:rsid w:val="00B66046"/>
    <w:rsid w:val="00B71F02"/>
    <w:rsid w:val="00B72A7C"/>
    <w:rsid w:val="00B80B8E"/>
    <w:rsid w:val="00B80F41"/>
    <w:rsid w:val="00B93DCF"/>
    <w:rsid w:val="00B958D1"/>
    <w:rsid w:val="00BA05A1"/>
    <w:rsid w:val="00BA140D"/>
    <w:rsid w:val="00BB51DD"/>
    <w:rsid w:val="00BC7114"/>
    <w:rsid w:val="00BC7515"/>
    <w:rsid w:val="00BD425A"/>
    <w:rsid w:val="00C07D86"/>
    <w:rsid w:val="00C165A6"/>
    <w:rsid w:val="00C1768E"/>
    <w:rsid w:val="00C27B4E"/>
    <w:rsid w:val="00C31CD5"/>
    <w:rsid w:val="00C624D7"/>
    <w:rsid w:val="00C7425F"/>
    <w:rsid w:val="00C97D60"/>
    <w:rsid w:val="00CA4484"/>
    <w:rsid w:val="00CB357F"/>
    <w:rsid w:val="00CF542E"/>
    <w:rsid w:val="00CF6C54"/>
    <w:rsid w:val="00CF755B"/>
    <w:rsid w:val="00D004B1"/>
    <w:rsid w:val="00D23868"/>
    <w:rsid w:val="00D30716"/>
    <w:rsid w:val="00D329D7"/>
    <w:rsid w:val="00D90FEB"/>
    <w:rsid w:val="00D963F9"/>
    <w:rsid w:val="00DB1AAD"/>
    <w:rsid w:val="00DC18B5"/>
    <w:rsid w:val="00DE313F"/>
    <w:rsid w:val="00DE38AD"/>
    <w:rsid w:val="00DF52C4"/>
    <w:rsid w:val="00E067E0"/>
    <w:rsid w:val="00E177DD"/>
    <w:rsid w:val="00E513D3"/>
    <w:rsid w:val="00E83C22"/>
    <w:rsid w:val="00E938A0"/>
    <w:rsid w:val="00EA66FD"/>
    <w:rsid w:val="00EB13F7"/>
    <w:rsid w:val="00EB22E0"/>
    <w:rsid w:val="00EB4794"/>
    <w:rsid w:val="00EE0DD6"/>
    <w:rsid w:val="00EF07E9"/>
    <w:rsid w:val="00EF3D26"/>
    <w:rsid w:val="00F27A48"/>
    <w:rsid w:val="00F27DB5"/>
    <w:rsid w:val="00F50920"/>
    <w:rsid w:val="00F5272F"/>
    <w:rsid w:val="00F73F2F"/>
    <w:rsid w:val="00F94715"/>
    <w:rsid w:val="00FE72E2"/>
    <w:rsid w:val="00FF3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F81FEB"/>
  <w15:chartTrackingRefBased/>
  <w15:docId w15:val="{9D967F85-7D1E-4B31-9AA4-FEE542BE00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GB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7BCE"/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04B1"/>
    <w:pPr>
      <w:keepNext/>
      <w:keepLines/>
      <w:pBdr>
        <w:bottom w:val="single" w:sz="4" w:space="1" w:color="92278F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6D1D6A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04B1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6D1D6A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04B1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04B1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04B1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04B1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04B1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04B1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04B1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04B1"/>
    <w:rPr>
      <w:rFonts w:asciiTheme="majorHAnsi" w:eastAsiaTheme="majorEastAsia" w:hAnsiTheme="majorHAnsi" w:cstheme="majorBidi"/>
      <w:color w:val="6D1D6A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D004B1"/>
    <w:rPr>
      <w:rFonts w:asciiTheme="majorHAnsi" w:eastAsiaTheme="majorEastAsia" w:hAnsiTheme="majorHAnsi" w:cstheme="majorBidi"/>
      <w:color w:val="6D1D6A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D004B1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04B1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04B1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04B1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04B1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04B1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04B1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004B1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D004B1"/>
    <w:pPr>
      <w:spacing w:after="0" w:line="240" w:lineRule="auto"/>
      <w:contextualSpacing/>
    </w:pPr>
    <w:rPr>
      <w:rFonts w:asciiTheme="majorHAnsi" w:eastAsiaTheme="majorEastAsia" w:hAnsiTheme="majorHAnsi" w:cstheme="majorBidi"/>
      <w:color w:val="6D1D6A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D004B1"/>
    <w:rPr>
      <w:rFonts w:asciiTheme="majorHAnsi" w:eastAsiaTheme="majorEastAsia" w:hAnsiTheme="majorHAnsi" w:cstheme="majorBidi"/>
      <w:color w:val="6D1D6A" w:themeColor="accent1" w:themeShade="BF"/>
      <w:spacing w:val="-7"/>
      <w:sz w:val="80"/>
      <w:szCs w:val="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04B1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D004B1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D004B1"/>
    <w:rPr>
      <w:b/>
      <w:bCs/>
    </w:rPr>
  </w:style>
  <w:style w:type="character" w:styleId="Emphasis">
    <w:name w:val="Emphasis"/>
    <w:basedOn w:val="DefaultParagraphFont"/>
    <w:uiPriority w:val="20"/>
    <w:qFormat/>
    <w:rsid w:val="00D004B1"/>
    <w:rPr>
      <w:i/>
      <w:iCs/>
    </w:rPr>
  </w:style>
  <w:style w:type="paragraph" w:styleId="NoSpacing">
    <w:name w:val="No Spacing"/>
    <w:uiPriority w:val="1"/>
    <w:qFormat/>
    <w:rsid w:val="00D004B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D004B1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D004B1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04B1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92278F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04B1"/>
    <w:rPr>
      <w:rFonts w:asciiTheme="majorHAnsi" w:eastAsiaTheme="majorEastAsia" w:hAnsiTheme="majorHAnsi" w:cstheme="majorBidi"/>
      <w:color w:val="92278F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D004B1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D004B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D004B1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D004B1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D004B1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004B1"/>
    <w:pPr>
      <w:outlineLvl w:val="9"/>
    </w:pPr>
  </w:style>
  <w:style w:type="paragraph" w:styleId="Bibliography">
    <w:name w:val="Bibliography"/>
    <w:basedOn w:val="Normal"/>
    <w:next w:val="Normal"/>
    <w:uiPriority w:val="37"/>
    <w:unhideWhenUsed/>
    <w:rsid w:val="00976056"/>
  </w:style>
  <w:style w:type="table" w:styleId="TableGrid">
    <w:name w:val="Table Grid"/>
    <w:basedOn w:val="TableNormal"/>
    <w:uiPriority w:val="39"/>
    <w:rsid w:val="008848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43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0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1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Colors" Target="diagrams/colors1.xm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diagramQuickStyle" Target="diagrams/quickStyle1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diagramLayout" Target="diagrams/layout1.xml"/><Relationship Id="rId11" Type="http://schemas.openxmlformats.org/officeDocument/2006/relationships/image" Target="media/image2.png"/><Relationship Id="rId5" Type="http://schemas.openxmlformats.org/officeDocument/2006/relationships/diagramData" Target="diagrams/data1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microsoft.com/office/2007/relationships/diagramDrawing" Target="diagrams/drawing1.xml"/><Relationship Id="rId14" Type="http://schemas.openxmlformats.org/officeDocument/2006/relationships/image" Target="media/image5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45D54D8-66BD-4297-AF81-84AC6B410F85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F4ADF6D0-B60D-440A-B789-BB2224F4A9D4}">
      <dgm:prSet phldrT="[Text]" custT="1"/>
      <dgm:spPr/>
      <dgm:t>
        <a:bodyPr/>
        <a:lstStyle/>
        <a:p>
          <a:r>
            <a:rPr lang="en-GB" sz="800"/>
            <a:t>Load left and right image</a:t>
          </a:r>
        </a:p>
      </dgm:t>
    </dgm:pt>
    <dgm:pt modelId="{2FD4EE01-DFC5-4EFC-A15E-EF536354BEA2}" type="parTrans" cxnId="{64AAFD7A-E414-41D4-BB25-A3C8EA6F31E3}">
      <dgm:prSet/>
      <dgm:spPr/>
      <dgm:t>
        <a:bodyPr/>
        <a:lstStyle/>
        <a:p>
          <a:endParaRPr lang="en-GB"/>
        </a:p>
      </dgm:t>
    </dgm:pt>
    <dgm:pt modelId="{4FC9B923-614F-445D-BD3A-19D2FD3D3C56}" type="sibTrans" cxnId="{64AAFD7A-E414-41D4-BB25-A3C8EA6F31E3}">
      <dgm:prSet/>
      <dgm:spPr/>
      <dgm:t>
        <a:bodyPr/>
        <a:lstStyle/>
        <a:p>
          <a:endParaRPr lang="en-GB"/>
        </a:p>
      </dgm:t>
    </dgm:pt>
    <dgm:pt modelId="{56CFF439-E945-4D98-A797-12A70D6D155D}">
      <dgm:prSet phldrT="[Text]" custT="1"/>
      <dgm:spPr/>
      <dgm:t>
        <a:bodyPr/>
        <a:lstStyle/>
        <a:p>
          <a:r>
            <a:rPr lang="en-GB" sz="800"/>
            <a:t>Convert to grayscale</a:t>
          </a:r>
        </a:p>
      </dgm:t>
    </dgm:pt>
    <dgm:pt modelId="{69D1F254-D814-4DED-9903-F0213E1A9101}" type="parTrans" cxnId="{A2A207E2-104A-4698-A28C-5C2D62AB6B28}">
      <dgm:prSet/>
      <dgm:spPr/>
      <dgm:t>
        <a:bodyPr/>
        <a:lstStyle/>
        <a:p>
          <a:endParaRPr lang="en-GB"/>
        </a:p>
      </dgm:t>
    </dgm:pt>
    <dgm:pt modelId="{F83D1CD9-D173-4543-AB63-0BE77FA3DEFB}" type="sibTrans" cxnId="{A2A207E2-104A-4698-A28C-5C2D62AB6B28}">
      <dgm:prSet/>
      <dgm:spPr/>
      <dgm:t>
        <a:bodyPr/>
        <a:lstStyle/>
        <a:p>
          <a:endParaRPr lang="en-GB"/>
        </a:p>
      </dgm:t>
    </dgm:pt>
    <dgm:pt modelId="{8E36D38D-B2E9-4CDC-8110-61C896A0ABDC}">
      <dgm:prSet phldrT="[Text]" custT="1"/>
      <dgm:spPr/>
      <dgm:t>
        <a:bodyPr/>
        <a:lstStyle/>
        <a:p>
          <a:r>
            <a:rPr lang="en-GB" sz="800"/>
            <a:t>Raise to POWER</a:t>
          </a:r>
        </a:p>
      </dgm:t>
    </dgm:pt>
    <dgm:pt modelId="{40AD93EE-919B-41DE-B5B4-6938CA521642}" type="parTrans" cxnId="{26065441-9E14-4DF7-BA7D-F6F3019C7E66}">
      <dgm:prSet/>
      <dgm:spPr/>
      <dgm:t>
        <a:bodyPr/>
        <a:lstStyle/>
        <a:p>
          <a:endParaRPr lang="en-GB"/>
        </a:p>
      </dgm:t>
    </dgm:pt>
    <dgm:pt modelId="{D39D5552-7603-4AA8-A5F7-7DEE5463D5C9}" type="sibTrans" cxnId="{26065441-9E14-4DF7-BA7D-F6F3019C7E66}">
      <dgm:prSet/>
      <dgm:spPr/>
      <dgm:t>
        <a:bodyPr/>
        <a:lstStyle/>
        <a:p>
          <a:endParaRPr lang="en-GB"/>
        </a:p>
      </dgm:t>
    </dgm:pt>
    <dgm:pt modelId="{1D72E2BF-2083-467E-A3AA-BF73CFE39FFA}">
      <dgm:prSet phldrT="[Text]" custT="1"/>
      <dgm:spPr/>
      <dgm:t>
        <a:bodyPr/>
        <a:lstStyle/>
        <a:p>
          <a:r>
            <a:rPr lang="en-GB" sz="800"/>
            <a:t>Apply Histogram Equalisation (CLAHE)</a:t>
          </a:r>
        </a:p>
      </dgm:t>
    </dgm:pt>
    <dgm:pt modelId="{A53BE343-04C7-4ED5-BCDF-4C7BCE0FF848}" type="parTrans" cxnId="{BDE29687-9E50-44E2-96E8-E2C87DE5EA68}">
      <dgm:prSet/>
      <dgm:spPr/>
      <dgm:t>
        <a:bodyPr/>
        <a:lstStyle/>
        <a:p>
          <a:endParaRPr lang="en-GB"/>
        </a:p>
      </dgm:t>
    </dgm:pt>
    <dgm:pt modelId="{59673338-9532-4FB5-8F0C-430A74E19BC5}" type="sibTrans" cxnId="{BDE29687-9E50-44E2-96E8-E2C87DE5EA68}">
      <dgm:prSet/>
      <dgm:spPr/>
      <dgm:t>
        <a:bodyPr/>
        <a:lstStyle/>
        <a:p>
          <a:endParaRPr lang="en-GB"/>
        </a:p>
      </dgm:t>
    </dgm:pt>
    <dgm:pt modelId="{9579D1B8-C75D-4892-97B4-15CA8DDD732D}">
      <dgm:prSet phldrT="[Text]" custT="1"/>
      <dgm:spPr/>
      <dgm:t>
        <a:bodyPr/>
        <a:lstStyle/>
        <a:p>
          <a:r>
            <a:rPr lang="en-GB" sz="800"/>
            <a:t>Apply Gaussian Blur</a:t>
          </a:r>
        </a:p>
      </dgm:t>
    </dgm:pt>
    <dgm:pt modelId="{9C9CA4D4-7A49-4900-BAE6-4D171FC674A1}" type="parTrans" cxnId="{F1E5EC41-C9A6-4865-997A-75B9D8EE1ECF}">
      <dgm:prSet/>
      <dgm:spPr/>
      <dgm:t>
        <a:bodyPr/>
        <a:lstStyle/>
        <a:p>
          <a:endParaRPr lang="en-GB"/>
        </a:p>
      </dgm:t>
    </dgm:pt>
    <dgm:pt modelId="{A612B759-C3A8-4121-814C-F42F830E85BB}" type="sibTrans" cxnId="{F1E5EC41-C9A6-4865-997A-75B9D8EE1ECF}">
      <dgm:prSet/>
      <dgm:spPr/>
      <dgm:t>
        <a:bodyPr/>
        <a:lstStyle/>
        <a:p>
          <a:endParaRPr lang="en-GB"/>
        </a:p>
      </dgm:t>
    </dgm:pt>
    <dgm:pt modelId="{71F1B512-437B-4487-9141-CDE65F10390D}">
      <dgm:prSet phldrT="[Text]" custT="1"/>
      <dgm:spPr/>
      <dgm:t>
        <a:bodyPr/>
        <a:lstStyle/>
        <a:p>
          <a:r>
            <a:rPr lang="en-GB" sz="800"/>
            <a:t>Apply Median Blur</a:t>
          </a:r>
        </a:p>
      </dgm:t>
    </dgm:pt>
    <dgm:pt modelId="{AE1F54D9-0F61-4C8B-B08A-F01A017DD7C7}" type="parTrans" cxnId="{03215E75-F8BF-4EFD-A3BE-05A36CB9F728}">
      <dgm:prSet/>
      <dgm:spPr/>
      <dgm:t>
        <a:bodyPr/>
        <a:lstStyle/>
        <a:p>
          <a:endParaRPr lang="en-GB"/>
        </a:p>
      </dgm:t>
    </dgm:pt>
    <dgm:pt modelId="{4D10515B-75D9-4F2C-888C-158FEBDB506E}" type="sibTrans" cxnId="{03215E75-F8BF-4EFD-A3BE-05A36CB9F728}">
      <dgm:prSet/>
      <dgm:spPr/>
      <dgm:t>
        <a:bodyPr/>
        <a:lstStyle/>
        <a:p>
          <a:endParaRPr lang="en-GB"/>
        </a:p>
      </dgm:t>
    </dgm:pt>
    <dgm:pt modelId="{20B3BB76-2204-400B-BBB4-F66C72E7A653}">
      <dgm:prSet phldrT="[Text]" custT="1"/>
      <dgm:spPr/>
      <dgm:t>
        <a:bodyPr/>
        <a:lstStyle/>
        <a:p>
          <a:r>
            <a:rPr lang="en-GB" sz="800"/>
            <a:t>Run StereoSGBM on images</a:t>
          </a:r>
        </a:p>
      </dgm:t>
    </dgm:pt>
    <dgm:pt modelId="{21357E85-F8ED-48EA-B5C6-399519864012}" type="parTrans" cxnId="{6B2D003B-318B-48D1-A4E4-217E52AD1869}">
      <dgm:prSet/>
      <dgm:spPr/>
      <dgm:t>
        <a:bodyPr/>
        <a:lstStyle/>
        <a:p>
          <a:endParaRPr lang="en-GB"/>
        </a:p>
      </dgm:t>
    </dgm:pt>
    <dgm:pt modelId="{265F5B6C-CDBB-4EA0-9058-84BB9AA8A205}" type="sibTrans" cxnId="{6B2D003B-318B-48D1-A4E4-217E52AD1869}">
      <dgm:prSet/>
      <dgm:spPr/>
      <dgm:t>
        <a:bodyPr/>
        <a:lstStyle/>
        <a:p>
          <a:endParaRPr lang="en-GB"/>
        </a:p>
      </dgm:t>
    </dgm:pt>
    <dgm:pt modelId="{89FDA983-4FF7-41FC-A21A-4977809C45F2}">
      <dgm:prSet phldrT="[Text]" custT="1"/>
      <dgm:spPr/>
      <dgm:t>
        <a:bodyPr/>
        <a:lstStyle/>
        <a:p>
          <a:r>
            <a:rPr lang="en-GB" sz="800"/>
            <a:t>Apply Gaussian Blur</a:t>
          </a:r>
        </a:p>
      </dgm:t>
    </dgm:pt>
    <dgm:pt modelId="{2626B6A2-32FE-403D-8A41-2C320D9854A9}" type="parTrans" cxnId="{FD97FA75-44DC-4E5F-AA58-E55A8ADB7A3C}">
      <dgm:prSet/>
      <dgm:spPr/>
      <dgm:t>
        <a:bodyPr/>
        <a:lstStyle/>
        <a:p>
          <a:endParaRPr lang="en-GB"/>
        </a:p>
      </dgm:t>
    </dgm:pt>
    <dgm:pt modelId="{8A861A5D-1676-4C59-8D71-918DECED5E6F}" type="sibTrans" cxnId="{FD97FA75-44DC-4E5F-AA58-E55A8ADB7A3C}">
      <dgm:prSet/>
      <dgm:spPr/>
      <dgm:t>
        <a:bodyPr/>
        <a:lstStyle/>
        <a:p>
          <a:endParaRPr lang="en-GB"/>
        </a:p>
      </dgm:t>
    </dgm:pt>
    <dgm:pt modelId="{C2FB36D4-9FAD-440C-AA57-AF9F7F9ABAA6}">
      <dgm:prSet phldrT="[Text]" custT="1"/>
      <dgm:spPr/>
      <dgm:t>
        <a:bodyPr/>
        <a:lstStyle/>
        <a:p>
          <a:r>
            <a:rPr lang="en-GB" sz="800"/>
            <a:t>Apply Median Blur</a:t>
          </a:r>
        </a:p>
      </dgm:t>
    </dgm:pt>
    <dgm:pt modelId="{5499AD89-7054-48DA-B78D-489E003870AF}" type="parTrans" cxnId="{21D4472B-982D-4893-973D-560E9244FBB7}">
      <dgm:prSet/>
      <dgm:spPr/>
      <dgm:t>
        <a:bodyPr/>
        <a:lstStyle/>
        <a:p>
          <a:endParaRPr lang="en-GB"/>
        </a:p>
      </dgm:t>
    </dgm:pt>
    <dgm:pt modelId="{993F5B59-70F2-4569-85E2-F2B8691300E7}" type="sibTrans" cxnId="{21D4472B-982D-4893-973D-560E9244FBB7}">
      <dgm:prSet/>
      <dgm:spPr/>
      <dgm:t>
        <a:bodyPr/>
        <a:lstStyle/>
        <a:p>
          <a:endParaRPr lang="en-GB"/>
        </a:p>
      </dgm:t>
    </dgm:pt>
    <dgm:pt modelId="{FD7C6FB0-BFE6-4755-8792-70929C5FACF5}">
      <dgm:prSet phldrT="[Text]" custT="1"/>
      <dgm:spPr/>
      <dgm:t>
        <a:bodyPr/>
        <a:lstStyle/>
        <a:p>
          <a:r>
            <a:rPr lang="en-GB" sz="800"/>
            <a:t>Display Image</a:t>
          </a:r>
        </a:p>
      </dgm:t>
    </dgm:pt>
    <dgm:pt modelId="{FB9CF8A8-A79B-4513-8BB1-4A94D013A985}" type="parTrans" cxnId="{3DB9C4C7-E462-4621-AA3F-EA0031EF2D63}">
      <dgm:prSet/>
      <dgm:spPr/>
      <dgm:t>
        <a:bodyPr/>
        <a:lstStyle/>
        <a:p>
          <a:endParaRPr lang="en-GB"/>
        </a:p>
      </dgm:t>
    </dgm:pt>
    <dgm:pt modelId="{B95E7F1A-BE21-49FF-BFE6-717FEA6C45C3}" type="sibTrans" cxnId="{3DB9C4C7-E462-4621-AA3F-EA0031EF2D63}">
      <dgm:prSet/>
      <dgm:spPr/>
      <dgm:t>
        <a:bodyPr/>
        <a:lstStyle/>
        <a:p>
          <a:endParaRPr lang="en-GB"/>
        </a:p>
      </dgm:t>
    </dgm:pt>
    <dgm:pt modelId="{F6829E52-95F4-43F2-B93F-3AE940C3099A}" type="pres">
      <dgm:prSet presAssocID="{345D54D8-66BD-4297-AF81-84AC6B410F85}" presName="Name0" presStyleCnt="0">
        <dgm:presLayoutVars>
          <dgm:dir/>
          <dgm:resizeHandles val="exact"/>
        </dgm:presLayoutVars>
      </dgm:prSet>
      <dgm:spPr/>
    </dgm:pt>
    <dgm:pt modelId="{29A81AD2-A47A-4BDB-A590-A6831299CD88}" type="pres">
      <dgm:prSet presAssocID="{F4ADF6D0-B60D-440A-B789-BB2224F4A9D4}" presName="node" presStyleLbl="node1" presStyleIdx="0" presStyleCnt="10" custScaleX="2000000" custScaleY="101492" custLinFactY="-189358" custLinFactNeighborX="40424" custLinFactNeighborY="-200000">
        <dgm:presLayoutVars>
          <dgm:bulletEnabled val="1"/>
        </dgm:presLayoutVars>
      </dgm:prSet>
      <dgm:spPr/>
    </dgm:pt>
    <dgm:pt modelId="{7723017F-5C1D-4C89-A178-29B5EF3762A9}" type="pres">
      <dgm:prSet presAssocID="{4FC9B923-614F-445D-BD3A-19D2FD3D3C56}" presName="sibTrans" presStyleLbl="sibTrans2D1" presStyleIdx="0" presStyleCnt="9" custScaleY="1619600"/>
      <dgm:spPr/>
    </dgm:pt>
    <dgm:pt modelId="{02BB26F1-D1B0-4D20-A05F-FD2FEEB4B439}" type="pres">
      <dgm:prSet presAssocID="{4FC9B923-614F-445D-BD3A-19D2FD3D3C56}" presName="connectorText" presStyleLbl="sibTrans2D1" presStyleIdx="0" presStyleCnt="9"/>
      <dgm:spPr/>
    </dgm:pt>
    <dgm:pt modelId="{6BC43EAF-6DD2-461B-9B8D-DAED6D655AAA}" type="pres">
      <dgm:prSet presAssocID="{56CFF439-E945-4D98-A797-12A70D6D155D}" presName="node" presStyleLbl="node1" presStyleIdx="1" presStyleCnt="10" custScaleX="2000000" custScaleY="101492" custLinFactX="900000" custLinFactNeighborX="991927" custLinFactNeighborY="-89117">
        <dgm:presLayoutVars>
          <dgm:bulletEnabled val="1"/>
        </dgm:presLayoutVars>
      </dgm:prSet>
      <dgm:spPr/>
    </dgm:pt>
    <dgm:pt modelId="{D57F8651-717C-41D2-8D67-80251B34A5A8}" type="pres">
      <dgm:prSet presAssocID="{F83D1CD9-D173-4543-AB63-0BE77FA3DEFB}" presName="sibTrans" presStyleLbl="sibTrans2D1" presStyleIdx="1" presStyleCnt="9" custScaleY="1619600"/>
      <dgm:spPr/>
    </dgm:pt>
    <dgm:pt modelId="{E33E956F-C625-4410-A1DA-C761D0A79660}" type="pres">
      <dgm:prSet presAssocID="{F83D1CD9-D173-4543-AB63-0BE77FA3DEFB}" presName="connectorText" presStyleLbl="sibTrans2D1" presStyleIdx="1" presStyleCnt="9"/>
      <dgm:spPr/>
    </dgm:pt>
    <dgm:pt modelId="{A719AD96-3B40-44B7-9A9F-E157FCDDA1F3}" type="pres">
      <dgm:prSet presAssocID="{8E36D38D-B2E9-4CDC-8110-61C896A0ABDC}" presName="node" presStyleLbl="node1" presStyleIdx="2" presStyleCnt="10" custScaleX="2000000" custScaleY="101492" custLinFactX="1900000" custLinFactY="-100000" custLinFactNeighborX="1988131" custLinFactNeighborY="-124500">
        <dgm:presLayoutVars>
          <dgm:bulletEnabled val="1"/>
        </dgm:presLayoutVars>
      </dgm:prSet>
      <dgm:spPr/>
    </dgm:pt>
    <dgm:pt modelId="{96304A0A-4B9F-4146-BEFF-6311973DBC2A}" type="pres">
      <dgm:prSet presAssocID="{D39D5552-7603-4AA8-A5F7-7DEE5463D5C9}" presName="sibTrans" presStyleLbl="sibTrans2D1" presStyleIdx="2" presStyleCnt="9" custScaleY="1619600"/>
      <dgm:spPr/>
    </dgm:pt>
    <dgm:pt modelId="{C5B6A297-8756-45E8-AE35-00C910AEE75A}" type="pres">
      <dgm:prSet presAssocID="{D39D5552-7603-4AA8-A5F7-7DEE5463D5C9}" presName="connectorText" presStyleLbl="sibTrans2D1" presStyleIdx="2" presStyleCnt="9"/>
      <dgm:spPr/>
    </dgm:pt>
    <dgm:pt modelId="{258F667A-632B-42EB-9FA2-C4497193E9CC}" type="pres">
      <dgm:prSet presAssocID="{1D72E2BF-2083-467E-A3AA-BF73CFE39FFA}" presName="node" presStyleLbl="node1" presStyleIdx="3" presStyleCnt="10" custScaleX="2000000" custScaleY="101492" custLinFactX="2923628" custLinFactY="-100000" custLinFactNeighborX="3000000" custLinFactNeighborY="-124500">
        <dgm:presLayoutVars>
          <dgm:bulletEnabled val="1"/>
        </dgm:presLayoutVars>
      </dgm:prSet>
      <dgm:spPr/>
    </dgm:pt>
    <dgm:pt modelId="{E957BF1F-DE0D-420F-B97F-5499F9D9F439}" type="pres">
      <dgm:prSet presAssocID="{59673338-9532-4FB5-8F0C-430A74E19BC5}" presName="sibTrans" presStyleLbl="sibTrans2D1" presStyleIdx="3" presStyleCnt="9" custScaleX="64307" custScaleY="1466984"/>
      <dgm:spPr/>
    </dgm:pt>
    <dgm:pt modelId="{BCD0482A-8249-4FAA-A00F-51B3D1CC6D1E}" type="pres">
      <dgm:prSet presAssocID="{59673338-9532-4FB5-8F0C-430A74E19BC5}" presName="connectorText" presStyleLbl="sibTrans2D1" presStyleIdx="3" presStyleCnt="9"/>
      <dgm:spPr/>
    </dgm:pt>
    <dgm:pt modelId="{40895505-3EB9-481A-9895-CD1E109B6D2B}" type="pres">
      <dgm:prSet presAssocID="{9579D1B8-C75D-4892-97B4-15CA8DDD732D}" presName="node" presStyleLbl="node1" presStyleIdx="4" presStyleCnt="10" custScaleX="2000000" custScaleY="101492" custLinFactX="3669984" custLinFactY="-100000" custLinFactNeighborX="3700000" custLinFactNeighborY="-124500">
        <dgm:presLayoutVars>
          <dgm:bulletEnabled val="1"/>
        </dgm:presLayoutVars>
      </dgm:prSet>
      <dgm:spPr/>
    </dgm:pt>
    <dgm:pt modelId="{6FA74EAA-7792-4F73-9471-1A550203AD35}" type="pres">
      <dgm:prSet presAssocID="{A612B759-C3A8-4121-814C-F42F830E85BB}" presName="sibTrans" presStyleLbl="sibTrans2D1" presStyleIdx="4" presStyleCnt="9" custScaleX="50815" custScaleY="1466984"/>
      <dgm:spPr/>
    </dgm:pt>
    <dgm:pt modelId="{6248DDFE-A820-4C76-8F55-10095F7E4091}" type="pres">
      <dgm:prSet presAssocID="{A612B759-C3A8-4121-814C-F42F830E85BB}" presName="connectorText" presStyleLbl="sibTrans2D1" presStyleIdx="4" presStyleCnt="9"/>
      <dgm:spPr/>
    </dgm:pt>
    <dgm:pt modelId="{4AC78003-0952-4CDB-815D-4BE3E3CEF227}" type="pres">
      <dgm:prSet presAssocID="{71F1B512-437B-4487-9141-CDE65F10390D}" presName="node" presStyleLbl="node1" presStyleIdx="5" presStyleCnt="10" custScaleX="2000000" custScaleY="101492" custLinFactX="4400000" custLinFactY="-100000" custLinFactNeighborX="4463024" custLinFactNeighborY="-124500">
        <dgm:presLayoutVars>
          <dgm:bulletEnabled val="1"/>
        </dgm:presLayoutVars>
      </dgm:prSet>
      <dgm:spPr/>
    </dgm:pt>
    <dgm:pt modelId="{3B887682-F868-410E-9B59-53048B0F697E}" type="pres">
      <dgm:prSet presAssocID="{4D10515B-75D9-4F2C-888C-158FEBDB506E}" presName="sibTrans" presStyleLbl="sibTrans2D1" presStyleIdx="5" presStyleCnt="9" custScaleX="38348" custScaleY="1466984" custLinFactY="1377876" custLinFactNeighborX="7201" custLinFactNeighborY="1400000"/>
      <dgm:spPr/>
    </dgm:pt>
    <dgm:pt modelId="{FB7BAC19-77B9-44B3-A42A-C565B001368C}" type="pres">
      <dgm:prSet presAssocID="{4D10515B-75D9-4F2C-888C-158FEBDB506E}" presName="connectorText" presStyleLbl="sibTrans2D1" presStyleIdx="5" presStyleCnt="9"/>
      <dgm:spPr/>
    </dgm:pt>
    <dgm:pt modelId="{BC8D74A4-BE7F-43EA-93B2-AF909041FA13}" type="pres">
      <dgm:prSet presAssocID="{20B3BB76-2204-400B-BBB4-F66C72E7A653}" presName="node" presStyleLbl="node1" presStyleIdx="6" presStyleCnt="10" custScaleX="2000000" custScaleY="101492" custLinFactX="544435" custLinFactNeighborX="600000" custLinFactNeighborY="89117">
        <dgm:presLayoutVars>
          <dgm:bulletEnabled val="1"/>
        </dgm:presLayoutVars>
      </dgm:prSet>
      <dgm:spPr/>
    </dgm:pt>
    <dgm:pt modelId="{1A6F3086-8619-405B-AEBA-72C0D7108026}" type="pres">
      <dgm:prSet presAssocID="{265F5B6C-CDBB-4EA0-9058-84BB9AA8A205}" presName="sibTrans" presStyleLbl="sibTrans2D1" presStyleIdx="6" presStyleCnt="9" custScaleX="41155" custScaleY="1466984"/>
      <dgm:spPr/>
    </dgm:pt>
    <dgm:pt modelId="{DC06C18B-B871-4726-8C53-95FAF13B05E1}" type="pres">
      <dgm:prSet presAssocID="{265F5B6C-CDBB-4EA0-9058-84BB9AA8A205}" presName="connectorText" presStyleLbl="sibTrans2D1" presStyleIdx="6" presStyleCnt="9"/>
      <dgm:spPr/>
    </dgm:pt>
    <dgm:pt modelId="{9F20293D-60C8-405A-A497-E0A5A7E766E3}" type="pres">
      <dgm:prSet presAssocID="{89FDA983-4FF7-41FC-A21A-4977809C45F2}" presName="node" presStyleLbl="node1" presStyleIdx="7" presStyleCnt="10" custScaleX="2000000" custScaleY="101492" custLinFactX="-3017279" custLinFactNeighborX="-3100000" custLinFactNeighborY="86817">
        <dgm:presLayoutVars>
          <dgm:bulletEnabled val="1"/>
        </dgm:presLayoutVars>
      </dgm:prSet>
      <dgm:spPr/>
    </dgm:pt>
    <dgm:pt modelId="{6FD21D70-E8BE-4279-BE71-9027235B782C}" type="pres">
      <dgm:prSet presAssocID="{8A861A5D-1676-4C59-8D71-918DECED5E6F}" presName="sibTrans" presStyleLbl="sibTrans2D1" presStyleIdx="7" presStyleCnt="9" custScaleX="52161" custScaleY="1466984"/>
      <dgm:spPr/>
    </dgm:pt>
    <dgm:pt modelId="{54DC19D3-BDF1-4F27-B820-3CBE913A8B30}" type="pres">
      <dgm:prSet presAssocID="{8A861A5D-1676-4C59-8D71-918DECED5E6F}" presName="connectorText" presStyleLbl="sibTrans2D1" presStyleIdx="7" presStyleCnt="9"/>
      <dgm:spPr/>
    </dgm:pt>
    <dgm:pt modelId="{EC57F1DD-AE32-43CB-9841-EAB2EE82C0FB}" type="pres">
      <dgm:prSet presAssocID="{C2FB36D4-9FAD-440C-AA57-AF9F7F9ABAA6}" presName="node" presStyleLbl="node1" presStyleIdx="8" presStyleCnt="10" custScaleX="2000000" custScaleY="101492" custLinFactX="-7200000" custLinFactNeighborX="-7286191" custLinFactNeighborY="86449">
        <dgm:presLayoutVars>
          <dgm:bulletEnabled val="1"/>
        </dgm:presLayoutVars>
      </dgm:prSet>
      <dgm:spPr/>
    </dgm:pt>
    <dgm:pt modelId="{40EAE505-92E8-4A3C-9787-317B8BE303C6}" type="pres">
      <dgm:prSet presAssocID="{993F5B59-70F2-4569-85E2-F2B8691300E7}" presName="sibTrans" presStyleLbl="sibTrans2D1" presStyleIdx="8" presStyleCnt="9" custScaleX="61985" custScaleY="1466984"/>
      <dgm:spPr/>
    </dgm:pt>
    <dgm:pt modelId="{7A71F67A-9CFE-4EF8-BD96-9980076E7588}" type="pres">
      <dgm:prSet presAssocID="{993F5B59-70F2-4569-85E2-F2B8691300E7}" presName="connectorText" presStyleLbl="sibTrans2D1" presStyleIdx="8" presStyleCnt="9"/>
      <dgm:spPr/>
    </dgm:pt>
    <dgm:pt modelId="{3E8C4E1C-84DE-4C9B-BA08-64D9C7D8621C}" type="pres">
      <dgm:prSet presAssocID="{FD7C6FB0-BFE6-4755-8792-70929C5FACF5}" presName="node" presStyleLbl="node1" presStyleIdx="9" presStyleCnt="10" custScaleX="2000000" custScaleY="101492" custLinFactX="-11154630" custLinFactNeighborX="-11200000" custLinFactNeighborY="83472">
        <dgm:presLayoutVars>
          <dgm:bulletEnabled val="1"/>
        </dgm:presLayoutVars>
      </dgm:prSet>
      <dgm:spPr/>
    </dgm:pt>
  </dgm:ptLst>
  <dgm:cxnLst>
    <dgm:cxn modelId="{9BC59318-67ED-4CC8-A95F-D117241E24A4}" type="presOf" srcId="{4D10515B-75D9-4F2C-888C-158FEBDB506E}" destId="{FB7BAC19-77B9-44B3-A42A-C565B001368C}" srcOrd="1" destOrd="0" presId="urn:microsoft.com/office/officeart/2005/8/layout/process1"/>
    <dgm:cxn modelId="{661BA02A-F5E0-460D-87DB-162EA9D6E24C}" type="presOf" srcId="{89FDA983-4FF7-41FC-A21A-4977809C45F2}" destId="{9F20293D-60C8-405A-A497-E0A5A7E766E3}" srcOrd="0" destOrd="0" presId="urn:microsoft.com/office/officeart/2005/8/layout/process1"/>
    <dgm:cxn modelId="{21D4472B-982D-4893-973D-560E9244FBB7}" srcId="{345D54D8-66BD-4297-AF81-84AC6B410F85}" destId="{C2FB36D4-9FAD-440C-AA57-AF9F7F9ABAA6}" srcOrd="8" destOrd="0" parTransId="{5499AD89-7054-48DA-B78D-489E003870AF}" sibTransId="{993F5B59-70F2-4569-85E2-F2B8691300E7}"/>
    <dgm:cxn modelId="{1310652D-1753-474B-96CF-1BEE742EEABD}" type="presOf" srcId="{C2FB36D4-9FAD-440C-AA57-AF9F7F9ABAA6}" destId="{EC57F1DD-AE32-43CB-9841-EAB2EE82C0FB}" srcOrd="0" destOrd="0" presId="urn:microsoft.com/office/officeart/2005/8/layout/process1"/>
    <dgm:cxn modelId="{487DC637-D3BA-47AC-A58D-C130541C9363}" type="presOf" srcId="{8E36D38D-B2E9-4CDC-8110-61C896A0ABDC}" destId="{A719AD96-3B40-44B7-9A9F-E157FCDDA1F3}" srcOrd="0" destOrd="0" presId="urn:microsoft.com/office/officeart/2005/8/layout/process1"/>
    <dgm:cxn modelId="{6B2D003B-318B-48D1-A4E4-217E52AD1869}" srcId="{345D54D8-66BD-4297-AF81-84AC6B410F85}" destId="{20B3BB76-2204-400B-BBB4-F66C72E7A653}" srcOrd="6" destOrd="0" parTransId="{21357E85-F8ED-48EA-B5C6-399519864012}" sibTransId="{265F5B6C-CDBB-4EA0-9058-84BB9AA8A205}"/>
    <dgm:cxn modelId="{0F2ADF3B-656B-4B67-A70E-C60C4BC1EB71}" type="presOf" srcId="{59673338-9532-4FB5-8F0C-430A74E19BC5}" destId="{BCD0482A-8249-4FAA-A00F-51B3D1CC6D1E}" srcOrd="1" destOrd="0" presId="urn:microsoft.com/office/officeart/2005/8/layout/process1"/>
    <dgm:cxn modelId="{FD098640-292D-4E17-A120-4B50126269C5}" type="presOf" srcId="{59673338-9532-4FB5-8F0C-430A74E19BC5}" destId="{E957BF1F-DE0D-420F-B97F-5499F9D9F439}" srcOrd="0" destOrd="0" presId="urn:microsoft.com/office/officeart/2005/8/layout/process1"/>
    <dgm:cxn modelId="{26065441-9E14-4DF7-BA7D-F6F3019C7E66}" srcId="{345D54D8-66BD-4297-AF81-84AC6B410F85}" destId="{8E36D38D-B2E9-4CDC-8110-61C896A0ABDC}" srcOrd="2" destOrd="0" parTransId="{40AD93EE-919B-41DE-B5B4-6938CA521642}" sibTransId="{D39D5552-7603-4AA8-A5F7-7DEE5463D5C9}"/>
    <dgm:cxn modelId="{F1E5EC41-C9A6-4865-997A-75B9D8EE1ECF}" srcId="{345D54D8-66BD-4297-AF81-84AC6B410F85}" destId="{9579D1B8-C75D-4892-97B4-15CA8DDD732D}" srcOrd="4" destOrd="0" parTransId="{9C9CA4D4-7A49-4900-BAE6-4D171FC674A1}" sibTransId="{A612B759-C3A8-4121-814C-F42F830E85BB}"/>
    <dgm:cxn modelId="{057AE562-140A-421C-B18E-82F2CE842431}" type="presOf" srcId="{A612B759-C3A8-4121-814C-F42F830E85BB}" destId="{6FA74EAA-7792-4F73-9471-1A550203AD35}" srcOrd="0" destOrd="0" presId="urn:microsoft.com/office/officeart/2005/8/layout/process1"/>
    <dgm:cxn modelId="{29F23451-304E-47C5-AF1E-402619133AA3}" type="presOf" srcId="{56CFF439-E945-4D98-A797-12A70D6D155D}" destId="{6BC43EAF-6DD2-461B-9B8D-DAED6D655AAA}" srcOrd="0" destOrd="0" presId="urn:microsoft.com/office/officeart/2005/8/layout/process1"/>
    <dgm:cxn modelId="{6244BB72-B799-4739-8D9B-86BD4C749365}" type="presOf" srcId="{8A861A5D-1676-4C59-8D71-918DECED5E6F}" destId="{54DC19D3-BDF1-4F27-B820-3CBE913A8B30}" srcOrd="1" destOrd="0" presId="urn:microsoft.com/office/officeart/2005/8/layout/process1"/>
    <dgm:cxn modelId="{CC961854-DA62-41C5-A3D9-2CCE83C4932A}" type="presOf" srcId="{F4ADF6D0-B60D-440A-B789-BB2224F4A9D4}" destId="{29A81AD2-A47A-4BDB-A590-A6831299CD88}" srcOrd="0" destOrd="0" presId="urn:microsoft.com/office/officeart/2005/8/layout/process1"/>
    <dgm:cxn modelId="{03215E75-F8BF-4EFD-A3BE-05A36CB9F728}" srcId="{345D54D8-66BD-4297-AF81-84AC6B410F85}" destId="{71F1B512-437B-4487-9141-CDE65F10390D}" srcOrd="5" destOrd="0" parTransId="{AE1F54D9-0F61-4C8B-B08A-F01A017DD7C7}" sibTransId="{4D10515B-75D9-4F2C-888C-158FEBDB506E}"/>
    <dgm:cxn modelId="{FD97FA75-44DC-4E5F-AA58-E55A8ADB7A3C}" srcId="{345D54D8-66BD-4297-AF81-84AC6B410F85}" destId="{89FDA983-4FF7-41FC-A21A-4977809C45F2}" srcOrd="7" destOrd="0" parTransId="{2626B6A2-32FE-403D-8A41-2C320D9854A9}" sibTransId="{8A861A5D-1676-4C59-8D71-918DECED5E6F}"/>
    <dgm:cxn modelId="{1356C057-7340-4B92-9CCB-04648CF68B83}" type="presOf" srcId="{9579D1B8-C75D-4892-97B4-15CA8DDD732D}" destId="{40895505-3EB9-481A-9895-CD1E109B6D2B}" srcOrd="0" destOrd="0" presId="urn:microsoft.com/office/officeart/2005/8/layout/process1"/>
    <dgm:cxn modelId="{A97CBC7A-6B5E-4ACA-8F27-09AAA24383FC}" type="presOf" srcId="{8A861A5D-1676-4C59-8D71-918DECED5E6F}" destId="{6FD21D70-E8BE-4279-BE71-9027235B782C}" srcOrd="0" destOrd="0" presId="urn:microsoft.com/office/officeart/2005/8/layout/process1"/>
    <dgm:cxn modelId="{64AAFD7A-E414-41D4-BB25-A3C8EA6F31E3}" srcId="{345D54D8-66BD-4297-AF81-84AC6B410F85}" destId="{F4ADF6D0-B60D-440A-B789-BB2224F4A9D4}" srcOrd="0" destOrd="0" parTransId="{2FD4EE01-DFC5-4EFC-A15E-EF536354BEA2}" sibTransId="{4FC9B923-614F-445D-BD3A-19D2FD3D3C56}"/>
    <dgm:cxn modelId="{8C53B17E-C938-4A0B-A4D9-9CDA12EE388A}" type="presOf" srcId="{F83D1CD9-D173-4543-AB63-0BE77FA3DEFB}" destId="{E33E956F-C625-4410-A1DA-C761D0A79660}" srcOrd="1" destOrd="0" presId="urn:microsoft.com/office/officeart/2005/8/layout/process1"/>
    <dgm:cxn modelId="{BDE29687-9E50-44E2-96E8-E2C87DE5EA68}" srcId="{345D54D8-66BD-4297-AF81-84AC6B410F85}" destId="{1D72E2BF-2083-467E-A3AA-BF73CFE39FFA}" srcOrd="3" destOrd="0" parTransId="{A53BE343-04C7-4ED5-BCDF-4C7BCE0FF848}" sibTransId="{59673338-9532-4FB5-8F0C-430A74E19BC5}"/>
    <dgm:cxn modelId="{7FFE398C-6E35-45BF-A569-CA1B81543953}" type="presOf" srcId="{F83D1CD9-D173-4543-AB63-0BE77FA3DEFB}" destId="{D57F8651-717C-41D2-8D67-80251B34A5A8}" srcOrd="0" destOrd="0" presId="urn:microsoft.com/office/officeart/2005/8/layout/process1"/>
    <dgm:cxn modelId="{1FDF4C8D-896F-47C7-94A2-37C3FC030DDD}" type="presOf" srcId="{4FC9B923-614F-445D-BD3A-19D2FD3D3C56}" destId="{7723017F-5C1D-4C89-A178-29B5EF3762A9}" srcOrd="0" destOrd="0" presId="urn:microsoft.com/office/officeart/2005/8/layout/process1"/>
    <dgm:cxn modelId="{A0A8BF93-AB43-4700-97B7-B287C66CB7BF}" type="presOf" srcId="{71F1B512-437B-4487-9141-CDE65F10390D}" destId="{4AC78003-0952-4CDB-815D-4BE3E3CEF227}" srcOrd="0" destOrd="0" presId="urn:microsoft.com/office/officeart/2005/8/layout/process1"/>
    <dgm:cxn modelId="{EBD8E4A8-EE96-4B51-93FB-2A6211FF05D8}" type="presOf" srcId="{265F5B6C-CDBB-4EA0-9058-84BB9AA8A205}" destId="{DC06C18B-B871-4726-8C53-95FAF13B05E1}" srcOrd="1" destOrd="0" presId="urn:microsoft.com/office/officeart/2005/8/layout/process1"/>
    <dgm:cxn modelId="{CBC77EB9-1086-4139-B3B6-902D52CCCA9C}" type="presOf" srcId="{4D10515B-75D9-4F2C-888C-158FEBDB506E}" destId="{3B887682-F868-410E-9B59-53048B0F697E}" srcOrd="0" destOrd="0" presId="urn:microsoft.com/office/officeart/2005/8/layout/process1"/>
    <dgm:cxn modelId="{C2BA0FC1-E559-48C9-AB35-3BD354E6F597}" type="presOf" srcId="{993F5B59-70F2-4569-85E2-F2B8691300E7}" destId="{40EAE505-92E8-4A3C-9787-317B8BE303C6}" srcOrd="0" destOrd="0" presId="urn:microsoft.com/office/officeart/2005/8/layout/process1"/>
    <dgm:cxn modelId="{E48628C1-D7FA-4FB1-9F58-DDA2849A6D86}" type="presOf" srcId="{20B3BB76-2204-400B-BBB4-F66C72E7A653}" destId="{BC8D74A4-BE7F-43EA-93B2-AF909041FA13}" srcOrd="0" destOrd="0" presId="urn:microsoft.com/office/officeart/2005/8/layout/process1"/>
    <dgm:cxn modelId="{726337C4-53A0-4C3C-9814-DB1CE538A535}" type="presOf" srcId="{4FC9B923-614F-445D-BD3A-19D2FD3D3C56}" destId="{02BB26F1-D1B0-4D20-A05F-FD2FEEB4B439}" srcOrd="1" destOrd="0" presId="urn:microsoft.com/office/officeart/2005/8/layout/process1"/>
    <dgm:cxn modelId="{3DB9C4C7-E462-4621-AA3F-EA0031EF2D63}" srcId="{345D54D8-66BD-4297-AF81-84AC6B410F85}" destId="{FD7C6FB0-BFE6-4755-8792-70929C5FACF5}" srcOrd="9" destOrd="0" parTransId="{FB9CF8A8-A79B-4513-8BB1-4A94D013A985}" sibTransId="{B95E7F1A-BE21-49FF-BFE6-717FEA6C45C3}"/>
    <dgm:cxn modelId="{2E8F67CC-9D5B-450E-8D2D-F32B4C3FF0CB}" type="presOf" srcId="{1D72E2BF-2083-467E-A3AA-BF73CFE39FFA}" destId="{258F667A-632B-42EB-9FA2-C4497193E9CC}" srcOrd="0" destOrd="0" presId="urn:microsoft.com/office/officeart/2005/8/layout/process1"/>
    <dgm:cxn modelId="{53E04ED0-3876-48ED-A1C2-C0BD19178E6C}" type="presOf" srcId="{FD7C6FB0-BFE6-4755-8792-70929C5FACF5}" destId="{3E8C4E1C-84DE-4C9B-BA08-64D9C7D8621C}" srcOrd="0" destOrd="0" presId="urn:microsoft.com/office/officeart/2005/8/layout/process1"/>
    <dgm:cxn modelId="{3C5708DD-4E79-4C3A-A398-5F7B34B7C411}" type="presOf" srcId="{993F5B59-70F2-4569-85E2-F2B8691300E7}" destId="{7A71F67A-9CFE-4EF8-BD96-9980076E7588}" srcOrd="1" destOrd="0" presId="urn:microsoft.com/office/officeart/2005/8/layout/process1"/>
    <dgm:cxn modelId="{A2A207E2-104A-4698-A28C-5C2D62AB6B28}" srcId="{345D54D8-66BD-4297-AF81-84AC6B410F85}" destId="{56CFF439-E945-4D98-A797-12A70D6D155D}" srcOrd="1" destOrd="0" parTransId="{69D1F254-D814-4DED-9903-F0213E1A9101}" sibTransId="{F83D1CD9-D173-4543-AB63-0BE77FA3DEFB}"/>
    <dgm:cxn modelId="{DFA9E6E4-9408-412A-BBF2-7ABE4901D846}" type="presOf" srcId="{D39D5552-7603-4AA8-A5F7-7DEE5463D5C9}" destId="{C5B6A297-8756-45E8-AE35-00C910AEE75A}" srcOrd="1" destOrd="0" presId="urn:microsoft.com/office/officeart/2005/8/layout/process1"/>
    <dgm:cxn modelId="{3DCBF1E4-6C93-400C-9648-886CB146CCFD}" type="presOf" srcId="{D39D5552-7603-4AA8-A5F7-7DEE5463D5C9}" destId="{96304A0A-4B9F-4146-BEFF-6311973DBC2A}" srcOrd="0" destOrd="0" presId="urn:microsoft.com/office/officeart/2005/8/layout/process1"/>
    <dgm:cxn modelId="{C0A61DEE-795B-4426-AB05-DB726686B164}" type="presOf" srcId="{265F5B6C-CDBB-4EA0-9058-84BB9AA8A205}" destId="{1A6F3086-8619-405B-AEBA-72C0D7108026}" srcOrd="0" destOrd="0" presId="urn:microsoft.com/office/officeart/2005/8/layout/process1"/>
    <dgm:cxn modelId="{25A5E3EF-19B0-43F1-B02C-F81DA45BD628}" type="presOf" srcId="{345D54D8-66BD-4297-AF81-84AC6B410F85}" destId="{F6829E52-95F4-43F2-B93F-3AE940C3099A}" srcOrd="0" destOrd="0" presId="urn:microsoft.com/office/officeart/2005/8/layout/process1"/>
    <dgm:cxn modelId="{82FC7BFD-67CA-464F-9F8C-016B2C8564CF}" type="presOf" srcId="{A612B759-C3A8-4121-814C-F42F830E85BB}" destId="{6248DDFE-A820-4C76-8F55-10095F7E4091}" srcOrd="1" destOrd="0" presId="urn:microsoft.com/office/officeart/2005/8/layout/process1"/>
    <dgm:cxn modelId="{18A4ED72-E302-417C-85F8-0E5EA854AB35}" type="presParOf" srcId="{F6829E52-95F4-43F2-B93F-3AE940C3099A}" destId="{29A81AD2-A47A-4BDB-A590-A6831299CD88}" srcOrd="0" destOrd="0" presId="urn:microsoft.com/office/officeart/2005/8/layout/process1"/>
    <dgm:cxn modelId="{E2E71D4A-11A3-48C3-8988-FE5EF536648A}" type="presParOf" srcId="{F6829E52-95F4-43F2-B93F-3AE940C3099A}" destId="{7723017F-5C1D-4C89-A178-29B5EF3762A9}" srcOrd="1" destOrd="0" presId="urn:microsoft.com/office/officeart/2005/8/layout/process1"/>
    <dgm:cxn modelId="{6CC61491-21A2-46F6-9195-8A7FC9415EF6}" type="presParOf" srcId="{7723017F-5C1D-4C89-A178-29B5EF3762A9}" destId="{02BB26F1-D1B0-4D20-A05F-FD2FEEB4B439}" srcOrd="0" destOrd="0" presId="urn:microsoft.com/office/officeart/2005/8/layout/process1"/>
    <dgm:cxn modelId="{EC786B3C-F5EB-4DD6-A3A6-280AFD4B8169}" type="presParOf" srcId="{F6829E52-95F4-43F2-B93F-3AE940C3099A}" destId="{6BC43EAF-6DD2-461B-9B8D-DAED6D655AAA}" srcOrd="2" destOrd="0" presId="urn:microsoft.com/office/officeart/2005/8/layout/process1"/>
    <dgm:cxn modelId="{737FD704-1646-4879-98C2-D2168D7BE316}" type="presParOf" srcId="{F6829E52-95F4-43F2-B93F-3AE940C3099A}" destId="{D57F8651-717C-41D2-8D67-80251B34A5A8}" srcOrd="3" destOrd="0" presId="urn:microsoft.com/office/officeart/2005/8/layout/process1"/>
    <dgm:cxn modelId="{79032477-7433-4C87-A7F1-B04E53441EF7}" type="presParOf" srcId="{D57F8651-717C-41D2-8D67-80251B34A5A8}" destId="{E33E956F-C625-4410-A1DA-C761D0A79660}" srcOrd="0" destOrd="0" presId="urn:microsoft.com/office/officeart/2005/8/layout/process1"/>
    <dgm:cxn modelId="{FD218C19-5762-452D-A6D2-4D62491675DC}" type="presParOf" srcId="{F6829E52-95F4-43F2-B93F-3AE940C3099A}" destId="{A719AD96-3B40-44B7-9A9F-E157FCDDA1F3}" srcOrd="4" destOrd="0" presId="urn:microsoft.com/office/officeart/2005/8/layout/process1"/>
    <dgm:cxn modelId="{7B7F9D32-C71C-497A-B672-98777FD80C4B}" type="presParOf" srcId="{F6829E52-95F4-43F2-B93F-3AE940C3099A}" destId="{96304A0A-4B9F-4146-BEFF-6311973DBC2A}" srcOrd="5" destOrd="0" presId="urn:microsoft.com/office/officeart/2005/8/layout/process1"/>
    <dgm:cxn modelId="{C4B40966-A1DB-4773-9E62-D3AD6614A891}" type="presParOf" srcId="{96304A0A-4B9F-4146-BEFF-6311973DBC2A}" destId="{C5B6A297-8756-45E8-AE35-00C910AEE75A}" srcOrd="0" destOrd="0" presId="urn:microsoft.com/office/officeart/2005/8/layout/process1"/>
    <dgm:cxn modelId="{1DDF492A-2C7C-4ABD-8C3C-6FC638762551}" type="presParOf" srcId="{F6829E52-95F4-43F2-B93F-3AE940C3099A}" destId="{258F667A-632B-42EB-9FA2-C4497193E9CC}" srcOrd="6" destOrd="0" presId="urn:microsoft.com/office/officeart/2005/8/layout/process1"/>
    <dgm:cxn modelId="{8D7F42C4-D379-433D-88EE-F17461AD8521}" type="presParOf" srcId="{F6829E52-95F4-43F2-B93F-3AE940C3099A}" destId="{E957BF1F-DE0D-420F-B97F-5499F9D9F439}" srcOrd="7" destOrd="0" presId="urn:microsoft.com/office/officeart/2005/8/layout/process1"/>
    <dgm:cxn modelId="{1D28F407-3541-4D4F-8DD4-C3E03E460A34}" type="presParOf" srcId="{E957BF1F-DE0D-420F-B97F-5499F9D9F439}" destId="{BCD0482A-8249-4FAA-A00F-51B3D1CC6D1E}" srcOrd="0" destOrd="0" presId="urn:microsoft.com/office/officeart/2005/8/layout/process1"/>
    <dgm:cxn modelId="{8E196C2F-466C-48AF-B211-1F392EF926C6}" type="presParOf" srcId="{F6829E52-95F4-43F2-B93F-3AE940C3099A}" destId="{40895505-3EB9-481A-9895-CD1E109B6D2B}" srcOrd="8" destOrd="0" presId="urn:microsoft.com/office/officeart/2005/8/layout/process1"/>
    <dgm:cxn modelId="{01E0FF57-C7C9-4033-B962-F032DBF2435A}" type="presParOf" srcId="{F6829E52-95F4-43F2-B93F-3AE940C3099A}" destId="{6FA74EAA-7792-4F73-9471-1A550203AD35}" srcOrd="9" destOrd="0" presId="urn:microsoft.com/office/officeart/2005/8/layout/process1"/>
    <dgm:cxn modelId="{73D7C1C3-295F-49C7-91E4-CECC0AE3DC5E}" type="presParOf" srcId="{6FA74EAA-7792-4F73-9471-1A550203AD35}" destId="{6248DDFE-A820-4C76-8F55-10095F7E4091}" srcOrd="0" destOrd="0" presId="urn:microsoft.com/office/officeart/2005/8/layout/process1"/>
    <dgm:cxn modelId="{076CD3AE-B6B1-4541-ABC4-0572FC3B46C7}" type="presParOf" srcId="{F6829E52-95F4-43F2-B93F-3AE940C3099A}" destId="{4AC78003-0952-4CDB-815D-4BE3E3CEF227}" srcOrd="10" destOrd="0" presId="urn:microsoft.com/office/officeart/2005/8/layout/process1"/>
    <dgm:cxn modelId="{F36CEBBD-65C4-4FC0-AA6F-D732FA389E05}" type="presParOf" srcId="{F6829E52-95F4-43F2-B93F-3AE940C3099A}" destId="{3B887682-F868-410E-9B59-53048B0F697E}" srcOrd="11" destOrd="0" presId="urn:microsoft.com/office/officeart/2005/8/layout/process1"/>
    <dgm:cxn modelId="{28407A2D-0C03-402E-B101-4E59DBCE91F9}" type="presParOf" srcId="{3B887682-F868-410E-9B59-53048B0F697E}" destId="{FB7BAC19-77B9-44B3-A42A-C565B001368C}" srcOrd="0" destOrd="0" presId="urn:microsoft.com/office/officeart/2005/8/layout/process1"/>
    <dgm:cxn modelId="{826292EE-39F9-446F-BA45-84F3817A38E7}" type="presParOf" srcId="{F6829E52-95F4-43F2-B93F-3AE940C3099A}" destId="{BC8D74A4-BE7F-43EA-93B2-AF909041FA13}" srcOrd="12" destOrd="0" presId="urn:microsoft.com/office/officeart/2005/8/layout/process1"/>
    <dgm:cxn modelId="{FAD4D797-951C-4A53-A37F-AF8CF04E91DE}" type="presParOf" srcId="{F6829E52-95F4-43F2-B93F-3AE940C3099A}" destId="{1A6F3086-8619-405B-AEBA-72C0D7108026}" srcOrd="13" destOrd="0" presId="urn:microsoft.com/office/officeart/2005/8/layout/process1"/>
    <dgm:cxn modelId="{8008AB56-C076-4096-BC68-1CFB002FE6D6}" type="presParOf" srcId="{1A6F3086-8619-405B-AEBA-72C0D7108026}" destId="{DC06C18B-B871-4726-8C53-95FAF13B05E1}" srcOrd="0" destOrd="0" presId="urn:microsoft.com/office/officeart/2005/8/layout/process1"/>
    <dgm:cxn modelId="{7474E0C2-ED20-43F0-88EE-7536CEACF6E3}" type="presParOf" srcId="{F6829E52-95F4-43F2-B93F-3AE940C3099A}" destId="{9F20293D-60C8-405A-A497-E0A5A7E766E3}" srcOrd="14" destOrd="0" presId="urn:microsoft.com/office/officeart/2005/8/layout/process1"/>
    <dgm:cxn modelId="{07D7C74B-7DC2-4F1D-9229-3B67ADC018AC}" type="presParOf" srcId="{F6829E52-95F4-43F2-B93F-3AE940C3099A}" destId="{6FD21D70-E8BE-4279-BE71-9027235B782C}" srcOrd="15" destOrd="0" presId="urn:microsoft.com/office/officeart/2005/8/layout/process1"/>
    <dgm:cxn modelId="{934703FE-C5AB-4DA8-A36C-88FCDF61FDFF}" type="presParOf" srcId="{6FD21D70-E8BE-4279-BE71-9027235B782C}" destId="{54DC19D3-BDF1-4F27-B820-3CBE913A8B30}" srcOrd="0" destOrd="0" presId="urn:microsoft.com/office/officeart/2005/8/layout/process1"/>
    <dgm:cxn modelId="{CD84E0B5-37C9-4738-82D2-32CAA9DA804A}" type="presParOf" srcId="{F6829E52-95F4-43F2-B93F-3AE940C3099A}" destId="{EC57F1DD-AE32-43CB-9841-EAB2EE82C0FB}" srcOrd="16" destOrd="0" presId="urn:microsoft.com/office/officeart/2005/8/layout/process1"/>
    <dgm:cxn modelId="{B035A96F-8667-4FFE-AE1A-3D3224686B50}" type="presParOf" srcId="{F6829E52-95F4-43F2-B93F-3AE940C3099A}" destId="{40EAE505-92E8-4A3C-9787-317B8BE303C6}" srcOrd="17" destOrd="0" presId="urn:microsoft.com/office/officeart/2005/8/layout/process1"/>
    <dgm:cxn modelId="{4C359CD3-A2ED-496A-8E45-8589AB02FA2C}" type="presParOf" srcId="{40EAE505-92E8-4A3C-9787-317B8BE303C6}" destId="{7A71F67A-9CFE-4EF8-BD96-9980076E7588}" srcOrd="0" destOrd="0" presId="urn:microsoft.com/office/officeart/2005/8/layout/process1"/>
    <dgm:cxn modelId="{3022AFD1-5CE6-4D87-BAB3-3D4D1D095E62}" type="presParOf" srcId="{F6829E52-95F4-43F2-B93F-3AE940C3099A}" destId="{3E8C4E1C-84DE-4C9B-BA08-64D9C7D8621C}" srcOrd="18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A81AD2-A47A-4BDB-A590-A6831299CD88}">
      <dsp:nvSpPr>
        <dsp:cNvPr id="0" name=""/>
        <dsp:cNvSpPr/>
      </dsp:nvSpPr>
      <dsp:spPr>
        <a:xfrm>
          <a:off x="11387" y="0"/>
          <a:ext cx="593784" cy="5425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800" kern="1200"/>
            <a:t>Load left and right image</a:t>
          </a:r>
        </a:p>
      </dsp:txBody>
      <dsp:txXfrm>
        <a:off x="27279" y="15892"/>
        <a:ext cx="562000" cy="510794"/>
      </dsp:txXfrm>
    </dsp:sp>
    <dsp:sp modelId="{7723017F-5C1D-4C89-A178-29B5EF3762A9}">
      <dsp:nvSpPr>
        <dsp:cNvPr id="0" name=""/>
        <dsp:cNvSpPr/>
      </dsp:nvSpPr>
      <dsp:spPr>
        <a:xfrm rot="7">
          <a:off x="703191" y="211665"/>
          <a:ext cx="207800" cy="119249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>
        <a:off x="703191" y="235515"/>
        <a:ext cx="172025" cy="71549"/>
      </dsp:txXfrm>
    </dsp:sp>
    <dsp:sp modelId="{6BC43EAF-6DD2-461B-9B8D-DAED6D655AAA}">
      <dsp:nvSpPr>
        <dsp:cNvPr id="0" name=""/>
        <dsp:cNvSpPr/>
      </dsp:nvSpPr>
      <dsp:spPr>
        <a:xfrm>
          <a:off x="997248" y="2"/>
          <a:ext cx="593784" cy="5425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800" kern="1200"/>
            <a:t>Convert to grayscale</a:t>
          </a:r>
        </a:p>
      </dsp:txBody>
      <dsp:txXfrm>
        <a:off x="1013140" y="15894"/>
        <a:ext cx="562000" cy="510794"/>
      </dsp:txXfrm>
    </dsp:sp>
    <dsp:sp modelId="{D57F8651-717C-41D2-8D67-80251B34A5A8}">
      <dsp:nvSpPr>
        <dsp:cNvPr id="0" name=""/>
        <dsp:cNvSpPr/>
      </dsp:nvSpPr>
      <dsp:spPr>
        <a:xfrm rot="21599993">
          <a:off x="1697801" y="211665"/>
          <a:ext cx="226349" cy="119249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>
        <a:off x="1697801" y="235515"/>
        <a:ext cx="190574" cy="71549"/>
      </dsp:txXfrm>
    </dsp:sp>
    <dsp:sp modelId="{A719AD96-3B40-44B7-9A9F-E157FCDDA1F3}">
      <dsp:nvSpPr>
        <dsp:cNvPr id="0" name=""/>
        <dsp:cNvSpPr/>
      </dsp:nvSpPr>
      <dsp:spPr>
        <a:xfrm>
          <a:off x="2018106" y="0"/>
          <a:ext cx="593784" cy="5425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800" kern="1200"/>
            <a:t>Raise to POWER</a:t>
          </a:r>
        </a:p>
      </dsp:txBody>
      <dsp:txXfrm>
        <a:off x="2033998" y="15892"/>
        <a:ext cx="562000" cy="510794"/>
      </dsp:txXfrm>
    </dsp:sp>
    <dsp:sp modelId="{96304A0A-4B9F-4146-BEFF-6311973DBC2A}">
      <dsp:nvSpPr>
        <dsp:cNvPr id="0" name=""/>
        <dsp:cNvSpPr/>
      </dsp:nvSpPr>
      <dsp:spPr>
        <a:xfrm>
          <a:off x="2770314" y="211664"/>
          <a:ext cx="335857" cy="119249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>
        <a:off x="2770314" y="235514"/>
        <a:ext cx="300082" cy="71549"/>
      </dsp:txXfrm>
    </dsp:sp>
    <dsp:sp modelId="{258F667A-632B-42EB-9FA2-C4497193E9CC}">
      <dsp:nvSpPr>
        <dsp:cNvPr id="0" name=""/>
        <dsp:cNvSpPr/>
      </dsp:nvSpPr>
      <dsp:spPr>
        <a:xfrm>
          <a:off x="3245585" y="0"/>
          <a:ext cx="593784" cy="5425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800" kern="1200"/>
            <a:t>Apply Histogram Equalisation (CLAHE)</a:t>
          </a:r>
        </a:p>
      </dsp:txBody>
      <dsp:txXfrm>
        <a:off x="3261477" y="15892"/>
        <a:ext cx="562000" cy="510794"/>
      </dsp:txXfrm>
    </dsp:sp>
    <dsp:sp modelId="{E957BF1F-DE0D-420F-B97F-5499F9D9F439}">
      <dsp:nvSpPr>
        <dsp:cNvPr id="0" name=""/>
        <dsp:cNvSpPr/>
      </dsp:nvSpPr>
      <dsp:spPr>
        <a:xfrm>
          <a:off x="4026877" y="217282"/>
          <a:ext cx="185462" cy="10801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>
        <a:off x="4026877" y="238884"/>
        <a:ext cx="153058" cy="64808"/>
      </dsp:txXfrm>
    </dsp:sp>
    <dsp:sp modelId="{40895505-3EB9-481A-9895-CD1E109B6D2B}">
      <dsp:nvSpPr>
        <dsp:cNvPr id="0" name=""/>
        <dsp:cNvSpPr/>
      </dsp:nvSpPr>
      <dsp:spPr>
        <a:xfrm>
          <a:off x="4383523" y="0"/>
          <a:ext cx="593784" cy="5425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800" kern="1200"/>
            <a:t>Apply Gaussian Blur</a:t>
          </a:r>
        </a:p>
      </dsp:txBody>
      <dsp:txXfrm>
        <a:off x="4399415" y="15892"/>
        <a:ext cx="562000" cy="510794"/>
      </dsp:txXfrm>
    </dsp:sp>
    <dsp:sp modelId="{6FA74EAA-7792-4F73-9471-1A550203AD35}">
      <dsp:nvSpPr>
        <dsp:cNvPr id="0" name=""/>
        <dsp:cNvSpPr/>
      </dsp:nvSpPr>
      <dsp:spPr>
        <a:xfrm>
          <a:off x="5162460" y="217282"/>
          <a:ext cx="131106" cy="10801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>
        <a:off x="5162460" y="238884"/>
        <a:ext cx="98702" cy="64808"/>
      </dsp:txXfrm>
    </dsp:sp>
    <dsp:sp modelId="{4AC78003-0952-4CDB-815D-4BE3E3CEF227}">
      <dsp:nvSpPr>
        <dsp:cNvPr id="0" name=""/>
        <dsp:cNvSpPr/>
      </dsp:nvSpPr>
      <dsp:spPr>
        <a:xfrm>
          <a:off x="5464115" y="0"/>
          <a:ext cx="593784" cy="5425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800" kern="1200"/>
            <a:t>Apply Median Blur</a:t>
          </a:r>
        </a:p>
      </dsp:txBody>
      <dsp:txXfrm>
        <a:off x="5480007" y="15892"/>
        <a:ext cx="562000" cy="510794"/>
      </dsp:txXfrm>
    </dsp:sp>
    <dsp:sp modelId="{3B887682-F868-410E-9B59-53048B0F697E}">
      <dsp:nvSpPr>
        <dsp:cNvPr id="0" name=""/>
        <dsp:cNvSpPr/>
      </dsp:nvSpPr>
      <dsp:spPr>
        <a:xfrm rot="8842817">
          <a:off x="4935755" y="906830"/>
          <a:ext cx="215971" cy="10801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 rot="10800000">
        <a:off x="4965603" y="919698"/>
        <a:ext cx="183567" cy="64808"/>
      </dsp:txXfrm>
    </dsp:sp>
    <dsp:sp modelId="{BC8D74A4-BE7F-43EA-93B2-AF909041FA13}">
      <dsp:nvSpPr>
        <dsp:cNvPr id="0" name=""/>
        <dsp:cNvSpPr/>
      </dsp:nvSpPr>
      <dsp:spPr>
        <a:xfrm>
          <a:off x="3975322" y="952844"/>
          <a:ext cx="593784" cy="5425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800" kern="1200"/>
            <a:t>Run StereoSGBM on images</a:t>
          </a:r>
        </a:p>
      </dsp:txBody>
      <dsp:txXfrm>
        <a:off x="3991214" y="968736"/>
        <a:ext cx="562000" cy="510794"/>
      </dsp:txXfrm>
    </dsp:sp>
    <dsp:sp modelId="{1A6F3086-8619-405B-AEBA-72C0D7108026}">
      <dsp:nvSpPr>
        <dsp:cNvPr id="0" name=""/>
        <dsp:cNvSpPr/>
      </dsp:nvSpPr>
      <dsp:spPr>
        <a:xfrm rot="10831764">
          <a:off x="3515433" y="1163877"/>
          <a:ext cx="160746" cy="10801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 rot="10800000">
        <a:off x="3547836" y="1185629"/>
        <a:ext cx="128342" cy="64808"/>
      </dsp:txXfrm>
    </dsp:sp>
    <dsp:sp modelId="{9F20293D-60C8-405A-A497-E0A5A7E766E3}">
      <dsp:nvSpPr>
        <dsp:cNvPr id="0" name=""/>
        <dsp:cNvSpPr/>
      </dsp:nvSpPr>
      <dsp:spPr>
        <a:xfrm>
          <a:off x="2644612" y="940548"/>
          <a:ext cx="593784" cy="5425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800" kern="1200"/>
            <a:t>Apply Gaussian Blur</a:t>
          </a:r>
        </a:p>
      </dsp:txBody>
      <dsp:txXfrm>
        <a:off x="2660504" y="956440"/>
        <a:ext cx="562000" cy="510794"/>
      </dsp:txXfrm>
    </dsp:sp>
    <dsp:sp modelId="{6FD21D70-E8BE-4279-BE71-9027235B782C}">
      <dsp:nvSpPr>
        <dsp:cNvPr id="0" name=""/>
        <dsp:cNvSpPr/>
      </dsp:nvSpPr>
      <dsp:spPr>
        <a:xfrm rot="10805099">
          <a:off x="2166095" y="1156831"/>
          <a:ext cx="202514" cy="10801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 rot="10800000">
        <a:off x="2198499" y="1178457"/>
        <a:ext cx="170110" cy="64808"/>
      </dsp:txXfrm>
    </dsp:sp>
    <dsp:sp modelId="{EC57F1DD-AE32-43CB-9841-EAB2EE82C0FB}">
      <dsp:nvSpPr>
        <dsp:cNvPr id="0" name=""/>
        <dsp:cNvSpPr/>
      </dsp:nvSpPr>
      <dsp:spPr>
        <a:xfrm>
          <a:off x="1318284" y="938581"/>
          <a:ext cx="593784" cy="5425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800" kern="1200"/>
            <a:t>Apply Median Blur</a:t>
          </a:r>
        </a:p>
      </dsp:txBody>
      <dsp:txXfrm>
        <a:off x="1334176" y="954473"/>
        <a:ext cx="562000" cy="510794"/>
      </dsp:txXfrm>
    </dsp:sp>
    <dsp:sp modelId="{40EAE505-92E8-4A3C-9787-317B8BE303C6}">
      <dsp:nvSpPr>
        <dsp:cNvPr id="0" name=""/>
        <dsp:cNvSpPr/>
      </dsp:nvSpPr>
      <dsp:spPr>
        <a:xfrm rot="10841500">
          <a:off x="826152" y="1147775"/>
          <a:ext cx="238030" cy="10801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 rot="10800000">
        <a:off x="858555" y="1169573"/>
        <a:ext cx="205626" cy="64808"/>
      </dsp:txXfrm>
    </dsp:sp>
    <dsp:sp modelId="{3E8C4E1C-84DE-4C9B-BA08-64D9C7D8621C}">
      <dsp:nvSpPr>
        <dsp:cNvPr id="0" name=""/>
        <dsp:cNvSpPr/>
      </dsp:nvSpPr>
      <dsp:spPr>
        <a:xfrm>
          <a:off x="0" y="922666"/>
          <a:ext cx="593784" cy="5425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800" kern="1200"/>
            <a:t>Display Image</a:t>
          </a:r>
        </a:p>
      </dsp:txBody>
      <dsp:txXfrm>
        <a:off x="15892" y="938558"/>
        <a:ext cx="562000" cy="51079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Violet II">
      <a:dk1>
        <a:sysClr val="windowText" lastClr="000000"/>
      </a:dk1>
      <a:lt1>
        <a:sysClr val="window" lastClr="FFFFFF"/>
      </a:lt1>
      <a:dk2>
        <a:srgbClr val="632E62"/>
      </a:dk2>
      <a:lt2>
        <a:srgbClr val="EAE5EB"/>
      </a:lt2>
      <a:accent1>
        <a:srgbClr val="92278F"/>
      </a:accent1>
      <a:accent2>
        <a:srgbClr val="9B57D3"/>
      </a:accent2>
      <a:accent3>
        <a:srgbClr val="755DD9"/>
      </a:accent3>
      <a:accent4>
        <a:srgbClr val="665EB8"/>
      </a:accent4>
      <a:accent5>
        <a:srgbClr val="45A5ED"/>
      </a:accent5>
      <a:accent6>
        <a:srgbClr val="5982DB"/>
      </a:accent6>
      <a:hlink>
        <a:srgbClr val="0066FF"/>
      </a:hlink>
      <a:folHlink>
        <a:srgbClr val="666699"/>
      </a:folHlink>
    </a:clrScheme>
    <a:fontScheme name="Garamond-Trebuchet MS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Reflection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alpha val="100000"/>
                <a:satMod val="140000"/>
                <a:lumMod val="105000"/>
              </a:schemeClr>
            </a:gs>
            <a:gs pos="41000">
              <a:schemeClr val="phClr">
                <a:tint val="57000"/>
                <a:satMod val="160000"/>
                <a:lumMod val="99000"/>
              </a:schemeClr>
            </a:gs>
            <a:gs pos="100000">
              <a:schemeClr val="phClr">
                <a:tint val="80000"/>
                <a:satMod val="180000"/>
                <a:lumMod val="104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97000"/>
                <a:satMod val="115000"/>
                <a:lumMod val="114000"/>
              </a:schemeClr>
            </a:gs>
            <a:gs pos="60000">
              <a:schemeClr val="phClr">
                <a:tint val="100000"/>
                <a:shade val="96000"/>
                <a:satMod val="100000"/>
                <a:lumMod val="108000"/>
              </a:schemeClr>
            </a:gs>
            <a:gs pos="100000">
              <a:schemeClr val="phClr">
                <a:shade val="91000"/>
                <a:satMod val="100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28000"/>
              </a:srgbClr>
            </a:outerShdw>
          </a:effectLst>
        </a:effectStyle>
        <a:effectStyle>
          <a:effectLst>
            <a:outerShdw blurRad="50800" dist="31750" dir="5400000" sy="98000" rotWithShape="0">
              <a:srgbClr val="000000">
                <a:alpha val="47000"/>
              </a:srgbClr>
            </a:outerShdw>
          </a:effectLst>
          <a:scene3d>
            <a:camera prst="orthographicFront">
              <a:rot lat="0" lon="0" rev="0"/>
            </a:camera>
            <a:lightRig rig="twoPt" dir="t">
              <a:rot lat="0" lon="0" rev="4800000"/>
            </a:lightRig>
          </a:scene3d>
          <a:sp3d prstMaterial="matte">
            <a:bevelT w="25400" h="44450"/>
          </a:sp3d>
        </a:effectStyle>
        <a:effectStyle>
          <a:effectLst>
            <a:reflection blurRad="25400" stA="32000" endPos="28000" dist="8889" dir="5400000" sy="-100000" rotWithShape="0"/>
          </a:effectLst>
          <a:scene3d>
            <a:camera prst="orthographicFront">
              <a:rot lat="0" lon="0" rev="0"/>
            </a:camera>
            <a:lightRig rig="threePt" dir="t">
              <a:rot lat="0" lon="0" rev="4800000"/>
            </a:lightRig>
          </a:scene3d>
          <a:sp3d>
            <a:bevelT w="508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KpA14</b:Tag>
    <b:SourceType>ConferenceProceedings</b:SourceType>
    <b:Guid>{FB0B93D0-6FD7-4EE8-B0F5-CEC907F59B16}</b:Guid>
    <b:Title>Enhancement Technique for Improving the Reliability of Disparity Map Under Low Light Condition</b:Title>
    <b:Year>2014</b:Year>
    <b:Author>
      <b:Author>
        <b:NameList>
          <b:Person>
            <b:Last>Kp</b:Last>
            <b:First>Aditya</b:First>
          </b:Person>
          <b:Person>
            <b:Last>Reddy</b:Last>
            <b:First>Viswanath</b:First>
          </b:Person>
          <b:Person>
            <b:Last>R.</b:Last>
            <b:First>Hariharan</b:First>
          </b:Person>
        </b:NameList>
      </b:Author>
    </b:Author>
    <b:City>Vallabh Vidyanagar</b:City>
    <b:Publisher>Researchgate</b:Publisher>
    <b:URL>https://www.researchgate.net/publication/260408103_Enhancement_Technique_for_Improving_the_Reliability_of_Disparity_Map_Under_Low_Light_Condition</b:URL>
    <b:RefOrder>1</b:RefOrder>
  </b:Source>
  <b:Source>
    <b:Tag>Ope19</b:Tag>
    <b:SourceType>InternetSite</b:SourceType>
    <b:Guid>{303297B3-1168-4D73-8DA2-FA94387E9B7A}</b:Guid>
    <b:Title>OpenCV Docs</b:Title>
    <b:YearAccessed>2019</b:YearAccessed>
    <b:MonthAccessed>12</b:MonthAccessed>
    <b:DayAccessed>12</b:DayAccessed>
    <b:URL>https://docs.opencv.org/3.4/d2/d85/classcv_1_1StereoSGBM.html#ab5277385a2c18978492d8ee9191225a2a0f746667febe92e1189e924c40752660</b:URL>
    <b:RefOrder>2</b:RefOrder>
  </b:Source>
</b:Sources>
</file>

<file path=customXml/itemProps1.xml><?xml version="1.0" encoding="utf-8"?>
<ds:datastoreItem xmlns:ds="http://schemas.openxmlformats.org/officeDocument/2006/customXml" ds:itemID="{F41D9F10-4F0B-4333-857F-C9ECEE5398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5</Pages>
  <Words>678</Words>
  <Characters>3866</Characters>
  <Application>Microsoft Office Word</Application>
  <DocSecurity>0</DocSecurity>
  <Lines>32</Lines>
  <Paragraphs>9</Paragraphs>
  <ScaleCrop>false</ScaleCrop>
  <Company/>
  <LinksUpToDate>false</LinksUpToDate>
  <CharactersWithSpaces>4535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Howell</dc:creator>
  <cp:keywords/>
  <dc:description/>
  <cp:lastModifiedBy>Andrew Howell</cp:lastModifiedBy>
  <cp:revision>191</cp:revision>
  <dcterms:created xsi:type="dcterms:W3CDTF">2019-12-11T15:30:00Z</dcterms:created>
  <dcterms:modified xsi:type="dcterms:W3CDTF">2019-12-12T01:22:00Z</dcterms:modified>
</cp:coreProperties>
</file>